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27" w:rsidRPr="00322BF6" w:rsidRDefault="00607027" w:rsidP="00AB519E">
      <w:pPr>
        <w:pStyle w:val="Ingetavstnd"/>
        <w:rPr>
          <w:sz w:val="18"/>
          <w:szCs w:val="18"/>
        </w:rPr>
      </w:pPr>
      <w:r w:rsidRPr="00322BF6">
        <w:rPr>
          <w:sz w:val="18"/>
          <w:szCs w:val="18"/>
        </w:rPr>
        <w:t xml:space="preserve">To: Nishtman Hatami </w:t>
      </w:r>
      <w:hyperlink r:id="rId8" w:history="1">
        <w:r w:rsidRPr="00322BF6">
          <w:rPr>
            <w:rStyle w:val="Hyperlnk"/>
            <w:sz w:val="18"/>
            <w:szCs w:val="18"/>
          </w:rPr>
          <w:t>nishtmanhatami@gmail.com</w:t>
        </w:r>
      </w:hyperlink>
      <w:r w:rsidRPr="00322BF6">
        <w:rPr>
          <w:sz w:val="18"/>
          <w:szCs w:val="18"/>
        </w:rPr>
        <w:t xml:space="preserve"> </w:t>
      </w:r>
    </w:p>
    <w:p w:rsidR="00607027" w:rsidRPr="00322BF6" w:rsidRDefault="00607027" w:rsidP="00AB519E">
      <w:pPr>
        <w:pStyle w:val="Ingetavstnd"/>
        <w:rPr>
          <w:sz w:val="18"/>
          <w:szCs w:val="18"/>
        </w:rPr>
      </w:pPr>
      <w:r w:rsidRPr="00322BF6">
        <w:rPr>
          <w:sz w:val="18"/>
          <w:szCs w:val="18"/>
        </w:rPr>
        <w:t xml:space="preserve">Copy: Soleiman Mohammadi Limaei </w:t>
      </w:r>
      <w:hyperlink r:id="rId9" w:history="1">
        <w:r w:rsidRPr="00322BF6">
          <w:rPr>
            <w:rStyle w:val="Hyperlnk"/>
            <w:sz w:val="18"/>
            <w:szCs w:val="18"/>
          </w:rPr>
          <w:t>limaei.sm@gmail.com</w:t>
        </w:r>
      </w:hyperlink>
    </w:p>
    <w:p w:rsidR="00607027" w:rsidRPr="00322BF6" w:rsidRDefault="00607027" w:rsidP="00AB519E">
      <w:pPr>
        <w:pStyle w:val="Ingetavstnd"/>
        <w:rPr>
          <w:sz w:val="18"/>
          <w:szCs w:val="18"/>
        </w:rPr>
      </w:pPr>
      <w:r w:rsidRPr="00322BF6">
        <w:rPr>
          <w:sz w:val="18"/>
          <w:szCs w:val="18"/>
        </w:rPr>
        <w:t xml:space="preserve">From: </w:t>
      </w:r>
      <w:hyperlink r:id="rId10" w:history="1">
        <w:r w:rsidRPr="00322BF6">
          <w:rPr>
            <w:rStyle w:val="Hyperlnk"/>
            <w:sz w:val="18"/>
            <w:szCs w:val="18"/>
          </w:rPr>
          <w:t>Peter@Lohmander.com</w:t>
        </w:r>
      </w:hyperlink>
      <w:r w:rsidRPr="00322BF6">
        <w:rPr>
          <w:sz w:val="18"/>
          <w:szCs w:val="18"/>
        </w:rPr>
        <w:t xml:space="preserve"> , </w:t>
      </w:r>
      <w:hyperlink r:id="rId11" w:history="1">
        <w:r w:rsidRPr="00322BF6">
          <w:rPr>
            <w:rStyle w:val="Hyperlnk"/>
            <w:sz w:val="18"/>
            <w:szCs w:val="18"/>
          </w:rPr>
          <w:t>peter.lohmander@icloud.com</w:t>
        </w:r>
      </w:hyperlink>
      <w:r w:rsidRPr="00322BF6">
        <w:rPr>
          <w:sz w:val="18"/>
          <w:szCs w:val="18"/>
        </w:rPr>
        <w:t xml:space="preserve"> </w:t>
      </w:r>
      <w:bookmarkStart w:id="0" w:name="_GoBack"/>
      <w:bookmarkEnd w:id="0"/>
    </w:p>
    <w:p w:rsidR="00322BF6" w:rsidRDefault="00322BF6" w:rsidP="00AB519E">
      <w:pPr>
        <w:pStyle w:val="Ingetavstnd"/>
        <w:rPr>
          <w:i/>
          <w:sz w:val="18"/>
          <w:szCs w:val="18"/>
        </w:rPr>
      </w:pPr>
    </w:p>
    <w:p w:rsidR="00A153CD" w:rsidRDefault="00A153CD" w:rsidP="00AB519E">
      <w:pPr>
        <w:pStyle w:val="Ingetavstnd"/>
        <w:rPr>
          <w:b/>
          <w:sz w:val="18"/>
          <w:szCs w:val="18"/>
          <w:u w:val="single"/>
        </w:rPr>
      </w:pPr>
    </w:p>
    <w:p w:rsidR="00C66DBC" w:rsidRDefault="00C66DBC" w:rsidP="00D20EBE">
      <w:pPr>
        <w:pStyle w:val="Ingetavstnd"/>
        <w:rPr>
          <w:i/>
          <w:sz w:val="18"/>
          <w:szCs w:val="18"/>
        </w:rPr>
      </w:pPr>
    </w:p>
    <w:p w:rsidR="00163691" w:rsidRDefault="00163691" w:rsidP="00D20EBE">
      <w:pPr>
        <w:pStyle w:val="Ingetavstnd"/>
        <w:rPr>
          <w:i/>
          <w:sz w:val="18"/>
          <w:szCs w:val="18"/>
        </w:rPr>
      </w:pPr>
    </w:p>
    <w:p w:rsidR="00D20EBE" w:rsidRPr="00E443CC" w:rsidRDefault="00DF29A2" w:rsidP="00DF29A2">
      <w:pPr>
        <w:pStyle w:val="Ingetavstnd"/>
        <w:rPr>
          <w:b/>
          <w:sz w:val="36"/>
          <w:szCs w:val="36"/>
        </w:rPr>
      </w:pPr>
      <w:r w:rsidRPr="00E443CC">
        <w:rPr>
          <w:b/>
          <w:sz w:val="36"/>
          <w:szCs w:val="36"/>
        </w:rPr>
        <w:t>Forest management optimization considering biodiversity, global warming and economics goals</w:t>
      </w:r>
    </w:p>
    <w:p w:rsidR="00E443CC" w:rsidRPr="00E443CC" w:rsidRDefault="00E443CC" w:rsidP="00E443CC">
      <w:pPr>
        <w:pStyle w:val="Ingetavstnd"/>
        <w:rPr>
          <w:b/>
        </w:rPr>
      </w:pPr>
      <w:r w:rsidRPr="00E443CC">
        <w:rPr>
          <w:b/>
        </w:rPr>
        <w:t>Workshop at: Gorgan University of Agricultural Sciences and Natural Resources (GUASNR)</w:t>
      </w:r>
      <w:r>
        <w:rPr>
          <w:b/>
        </w:rPr>
        <w:t>,</w:t>
      </w:r>
    </w:p>
    <w:p w:rsidR="009664A0" w:rsidRDefault="00FA5A4B" w:rsidP="003C589A">
      <w:pPr>
        <w:pStyle w:val="Ingetavstnd"/>
        <w:rPr>
          <w:b/>
        </w:rPr>
      </w:pPr>
      <w:r>
        <w:rPr>
          <w:b/>
        </w:rPr>
        <w:t xml:space="preserve">By </w:t>
      </w:r>
      <w:r w:rsidR="0094002C" w:rsidRPr="00E443CC">
        <w:rPr>
          <w:b/>
        </w:rPr>
        <w:t>Peter Lohmander</w:t>
      </w:r>
      <w:r w:rsidR="00E443CC" w:rsidRPr="00E443CC">
        <w:rPr>
          <w:b/>
        </w:rPr>
        <w:t xml:space="preserve">, </w:t>
      </w:r>
      <w:r w:rsidR="0094002C" w:rsidRPr="00E443CC">
        <w:rPr>
          <w:b/>
        </w:rPr>
        <w:t>November 2017</w:t>
      </w:r>
    </w:p>
    <w:p w:rsidR="00FA5A4B" w:rsidRDefault="00FA5A4B" w:rsidP="003C589A">
      <w:pPr>
        <w:pStyle w:val="Ingetavstnd"/>
        <w:rPr>
          <w:b/>
        </w:rPr>
      </w:pPr>
    </w:p>
    <w:p w:rsidR="00FA5A4B" w:rsidRPr="00FA5A4B" w:rsidRDefault="00FA5A4B" w:rsidP="003C589A">
      <w:pPr>
        <w:pStyle w:val="Ingetavstnd"/>
        <w:rPr>
          <w:b/>
          <w:u w:val="single"/>
        </w:rPr>
      </w:pPr>
      <w:r w:rsidRPr="00FA5A4B">
        <w:rPr>
          <w:b/>
          <w:u w:val="single"/>
        </w:rPr>
        <w:t>Acknowledgements:</w:t>
      </w:r>
    </w:p>
    <w:p w:rsidR="00FA5A4B" w:rsidRPr="00FA5A4B" w:rsidRDefault="00FA5A4B" w:rsidP="003C589A">
      <w:pPr>
        <w:pStyle w:val="Ingetavstnd"/>
      </w:pPr>
      <w:r w:rsidRPr="00FA5A4B">
        <w:t>Th</w:t>
      </w:r>
      <w:r w:rsidR="00385967">
        <w:t>is</w:t>
      </w:r>
      <w:r w:rsidRPr="00FA5A4B">
        <w:t xml:space="preserve"> workshop has been made possible thanks to a kind invitation from Vice-President for Research and Technology, PhD Mohammad Hadi Moayeri</w:t>
      </w:r>
      <w:r w:rsidR="00F63AAC">
        <w:t>, Ministry of Science, Research and Technology</w:t>
      </w:r>
      <w:r w:rsidRPr="00FA5A4B">
        <w:t xml:space="preserve">. </w:t>
      </w:r>
    </w:p>
    <w:p w:rsidR="00330399" w:rsidRDefault="00330399" w:rsidP="003C589A">
      <w:pPr>
        <w:pStyle w:val="Ingetavstnd"/>
        <w:rPr>
          <w:i/>
          <w:sz w:val="24"/>
          <w:szCs w:val="24"/>
        </w:rPr>
      </w:pPr>
    </w:p>
    <w:p w:rsidR="00330399" w:rsidRDefault="00330399" w:rsidP="003C589A">
      <w:pPr>
        <w:pStyle w:val="Ingetavstnd"/>
        <w:rPr>
          <w:i/>
          <w:sz w:val="24"/>
          <w:szCs w:val="24"/>
        </w:rPr>
      </w:pPr>
    </w:p>
    <w:p w:rsidR="00330399" w:rsidRPr="00330399" w:rsidRDefault="00330399" w:rsidP="00330399">
      <w:pPr>
        <w:pStyle w:val="Ingetavstnd"/>
        <w:rPr>
          <w:b/>
          <w:sz w:val="24"/>
          <w:szCs w:val="24"/>
        </w:rPr>
      </w:pPr>
      <w:r w:rsidRPr="00330399">
        <w:rPr>
          <w:b/>
          <w:sz w:val="24"/>
          <w:szCs w:val="24"/>
        </w:rPr>
        <w:t>Preparations before the workshop starts:</w:t>
      </w:r>
    </w:p>
    <w:p w:rsidR="00330399" w:rsidRDefault="00330399" w:rsidP="00330399">
      <w:pPr>
        <w:pStyle w:val="Ingetavstnd"/>
        <w:rPr>
          <w:i/>
          <w:sz w:val="18"/>
          <w:szCs w:val="18"/>
        </w:rPr>
      </w:pPr>
    </w:p>
    <w:p w:rsidR="00330399" w:rsidRPr="00330399" w:rsidRDefault="00330399" w:rsidP="00330399">
      <w:pPr>
        <w:pStyle w:val="Ingetavstnd"/>
        <w:rPr>
          <w:u w:val="single"/>
        </w:rPr>
      </w:pPr>
      <w:r>
        <w:rPr>
          <w:u w:val="single"/>
        </w:rPr>
        <w:t>Lecture room preparations</w:t>
      </w:r>
    </w:p>
    <w:p w:rsidR="00330399" w:rsidRDefault="00330399" w:rsidP="00330399">
      <w:pPr>
        <w:pStyle w:val="Ingetavstnd"/>
      </w:pPr>
    </w:p>
    <w:p w:rsidR="00330399" w:rsidRPr="00330399" w:rsidRDefault="00330399" w:rsidP="00330399">
      <w:pPr>
        <w:pStyle w:val="Ingetavstnd"/>
      </w:pPr>
      <w:r w:rsidRPr="00330399">
        <w:t xml:space="preserve">It is important that the lecture room has PC projector and necessary cables, screen etc. </w:t>
      </w:r>
    </w:p>
    <w:p w:rsidR="00330399" w:rsidRPr="00330399" w:rsidRDefault="00330399" w:rsidP="00330399">
      <w:pPr>
        <w:pStyle w:val="Ingetavstnd"/>
      </w:pPr>
    </w:p>
    <w:p w:rsidR="00330399" w:rsidRPr="00330399" w:rsidRDefault="00330399" w:rsidP="00330399">
      <w:pPr>
        <w:pStyle w:val="Ingetavstnd"/>
      </w:pPr>
      <w:r w:rsidRPr="00330399">
        <w:t>It is also important that the lecture room has WiFi connection to the internet.</w:t>
      </w:r>
    </w:p>
    <w:p w:rsidR="00330399" w:rsidRPr="00330399" w:rsidRDefault="00330399" w:rsidP="00330399">
      <w:pPr>
        <w:pStyle w:val="Ingetavstnd"/>
      </w:pPr>
    </w:p>
    <w:p w:rsidR="00330399" w:rsidRPr="00330399" w:rsidRDefault="00330399" w:rsidP="00330399">
      <w:pPr>
        <w:pStyle w:val="Ingetavstnd"/>
      </w:pPr>
      <w:r w:rsidRPr="00330399">
        <w:t>It is also important that the lecture room has a large whiteboard (at least 3 meters wide and one meter high) and pens with different colors. A large ruler (one meter length) makes the graphs and drawings better.</w:t>
      </w:r>
    </w:p>
    <w:p w:rsidR="00330399" w:rsidRDefault="00330399" w:rsidP="00330399">
      <w:pPr>
        <w:pStyle w:val="Ingetavstnd"/>
      </w:pPr>
    </w:p>
    <w:p w:rsidR="00330399" w:rsidRPr="00330399" w:rsidRDefault="00330399" w:rsidP="00330399">
      <w:pPr>
        <w:pStyle w:val="Ingetavstnd"/>
        <w:rPr>
          <w:u w:val="single"/>
        </w:rPr>
      </w:pPr>
      <w:r w:rsidRPr="00330399">
        <w:rPr>
          <w:u w:val="single"/>
        </w:rPr>
        <w:t>Individual preparations</w:t>
      </w:r>
    </w:p>
    <w:p w:rsidR="00330399" w:rsidRPr="00330399" w:rsidRDefault="00330399" w:rsidP="00330399">
      <w:pPr>
        <w:pStyle w:val="Ingetavstnd"/>
      </w:pPr>
    </w:p>
    <w:p w:rsidR="00330399" w:rsidRPr="00330399" w:rsidRDefault="00330399" w:rsidP="00330399">
      <w:pPr>
        <w:pStyle w:val="Ingetavstnd"/>
      </w:pPr>
      <w:r w:rsidRPr="00330399">
        <w:t>Preparations to be made before the excercises:</w:t>
      </w:r>
    </w:p>
    <w:p w:rsidR="00330399" w:rsidRPr="00330399" w:rsidRDefault="00330399" w:rsidP="00330399">
      <w:pPr>
        <w:pStyle w:val="Ingetavstnd"/>
      </w:pPr>
      <w:r w:rsidRPr="00330399">
        <w:t>During the excercices, we will use QB64.</w:t>
      </w:r>
    </w:p>
    <w:p w:rsidR="00330399" w:rsidRPr="00330399" w:rsidRDefault="00330399" w:rsidP="00330399">
      <w:pPr>
        <w:pStyle w:val="Ingetavstnd"/>
      </w:pPr>
      <w:r w:rsidRPr="00330399">
        <w:t xml:space="preserve">It is important that the participants have access to laptops where QB64 has already been installed. </w:t>
      </w:r>
    </w:p>
    <w:p w:rsidR="00330399" w:rsidRPr="00330399" w:rsidRDefault="00330399" w:rsidP="00330399">
      <w:pPr>
        <w:pStyle w:val="Ingetavstnd"/>
      </w:pPr>
      <w:r w:rsidRPr="00330399">
        <w:t xml:space="preserve">This software can be downloaded for free from this link: </w:t>
      </w:r>
      <w:hyperlink r:id="rId12" w:history="1">
        <w:r w:rsidRPr="00330399">
          <w:rPr>
            <w:rStyle w:val="Hyperlnk"/>
          </w:rPr>
          <w:t>http://www.qb64.net/</w:t>
        </w:r>
      </w:hyperlink>
      <w:r w:rsidRPr="00330399">
        <w:t xml:space="preserve"> </w:t>
      </w:r>
    </w:p>
    <w:p w:rsidR="00330399" w:rsidRPr="00330399" w:rsidRDefault="00330399" w:rsidP="00330399">
      <w:pPr>
        <w:pStyle w:val="Ingetavstnd"/>
      </w:pPr>
      <w:r w:rsidRPr="00330399">
        <w:t>It is also good if the participants have already installed Lingo.</w:t>
      </w:r>
    </w:p>
    <w:p w:rsidR="00330399" w:rsidRPr="00330399" w:rsidRDefault="00330399" w:rsidP="00330399">
      <w:pPr>
        <w:pStyle w:val="Ingetavstnd"/>
      </w:pPr>
      <w:r w:rsidRPr="00330399">
        <w:t xml:space="preserve">Here is the link: </w:t>
      </w:r>
      <w:hyperlink r:id="rId13" w:history="1">
        <w:r w:rsidRPr="00330399">
          <w:rPr>
            <w:rStyle w:val="Hyperlnk"/>
          </w:rPr>
          <w:t>http://www.lindo.com/index.php/products/lingo-and-optimization-modeling</w:t>
        </w:r>
      </w:hyperlink>
      <w:r w:rsidRPr="00330399">
        <w:t xml:space="preserve"> . During the excecises, it is sufficient to have a simple version, which is free, of Lingo installed. Of course, for more advanced problems, a more advanced version is better. Advanced versions of Lingo can however be very expensive. </w:t>
      </w:r>
    </w:p>
    <w:p w:rsidR="00330399" w:rsidRDefault="00330399" w:rsidP="003C589A">
      <w:pPr>
        <w:pStyle w:val="Ingetavstnd"/>
        <w:rPr>
          <w:i/>
          <w:sz w:val="24"/>
          <w:szCs w:val="24"/>
        </w:rPr>
      </w:pPr>
    </w:p>
    <w:p w:rsidR="00330399" w:rsidRDefault="00EF3CAF" w:rsidP="003C589A">
      <w:pPr>
        <w:pStyle w:val="Ingetavstnd"/>
        <w:rPr>
          <w:sz w:val="24"/>
          <w:szCs w:val="24"/>
        </w:rPr>
      </w:pPr>
      <w:r>
        <w:rPr>
          <w:sz w:val="24"/>
          <w:szCs w:val="24"/>
        </w:rPr>
        <w:t>In the end of this document, you find the ”Workshop references”.</w:t>
      </w:r>
    </w:p>
    <w:p w:rsidR="00EF3CAF" w:rsidRPr="00EF3CAF" w:rsidRDefault="00EF3CAF" w:rsidP="003C589A">
      <w:pPr>
        <w:pStyle w:val="Ingetavstnd"/>
        <w:rPr>
          <w:sz w:val="24"/>
          <w:szCs w:val="24"/>
        </w:rPr>
      </w:pPr>
      <w:r>
        <w:rPr>
          <w:sz w:val="24"/>
          <w:szCs w:val="24"/>
        </w:rPr>
        <w:t>These references contain central theories and methods tha</w:t>
      </w:r>
      <w:r w:rsidR="00A66090">
        <w:rPr>
          <w:sz w:val="24"/>
          <w:szCs w:val="24"/>
        </w:rPr>
        <w:t>t</w:t>
      </w:r>
      <w:r>
        <w:rPr>
          <w:sz w:val="24"/>
          <w:szCs w:val="24"/>
        </w:rPr>
        <w:t xml:space="preserve"> will be discussed and used in the sessions. In the schedule, you find the references that are connected to the different sessions. All references may be downloaded from the internet. Please download the references as soon as possible and store them in your computer since internet disturbances may occur some days. </w:t>
      </w:r>
    </w:p>
    <w:p w:rsidR="00FA5A4B" w:rsidRDefault="00FA5A4B" w:rsidP="003C589A">
      <w:pPr>
        <w:pStyle w:val="Ingetavstnd"/>
        <w:rPr>
          <w:i/>
          <w:sz w:val="24"/>
          <w:szCs w:val="24"/>
        </w:rPr>
      </w:pPr>
    </w:p>
    <w:p w:rsidR="00EF3CAF" w:rsidRDefault="00EF3CAF" w:rsidP="003C589A">
      <w:pPr>
        <w:pStyle w:val="Ingetavstnd"/>
        <w:rPr>
          <w:i/>
          <w:sz w:val="24"/>
          <w:szCs w:val="24"/>
        </w:rPr>
      </w:pPr>
    </w:p>
    <w:p w:rsidR="00FA5A4B" w:rsidRDefault="00FA5A4B" w:rsidP="003C589A">
      <w:pPr>
        <w:pStyle w:val="Ingetavstnd"/>
        <w:rPr>
          <w:i/>
          <w:sz w:val="24"/>
          <w:szCs w:val="24"/>
        </w:rPr>
      </w:pPr>
    </w:p>
    <w:p w:rsidR="00FA5A4B" w:rsidRDefault="00FA5A4B" w:rsidP="003C589A">
      <w:pPr>
        <w:pStyle w:val="Ingetavstnd"/>
        <w:rPr>
          <w:i/>
          <w:sz w:val="24"/>
          <w:szCs w:val="24"/>
        </w:rPr>
      </w:pPr>
    </w:p>
    <w:p w:rsidR="00330399" w:rsidRPr="00AD0E3B" w:rsidRDefault="00385967" w:rsidP="003C589A">
      <w:pPr>
        <w:pStyle w:val="Ingetavstnd"/>
        <w:rPr>
          <w:i/>
          <w:sz w:val="24"/>
          <w:szCs w:val="24"/>
        </w:rPr>
      </w:pPr>
      <w:r>
        <w:rPr>
          <w:b/>
          <w:sz w:val="24"/>
          <w:szCs w:val="24"/>
        </w:rPr>
        <w:lastRenderedPageBreak/>
        <w:t>S</w:t>
      </w:r>
      <w:r w:rsidR="003C589A" w:rsidRPr="00330399">
        <w:rPr>
          <w:b/>
          <w:sz w:val="24"/>
          <w:szCs w:val="24"/>
        </w:rPr>
        <w:t>chedule</w:t>
      </w:r>
    </w:p>
    <w:p w:rsidR="00AD0E3B" w:rsidRPr="003C589A" w:rsidRDefault="00AD0E3B" w:rsidP="003C589A">
      <w:pPr>
        <w:pStyle w:val="Ingetavstnd"/>
        <w:rPr>
          <w:b/>
          <w:sz w:val="24"/>
          <w:szCs w:val="24"/>
        </w:rPr>
      </w:pPr>
    </w:p>
    <w:tbl>
      <w:tblPr>
        <w:tblStyle w:val="Tabellrutnt"/>
        <w:tblW w:w="0" w:type="auto"/>
        <w:tblLook w:val="04A0" w:firstRow="1" w:lastRow="0" w:firstColumn="1" w:lastColumn="0" w:noHBand="0" w:noVBand="1"/>
      </w:tblPr>
      <w:tblGrid>
        <w:gridCol w:w="562"/>
        <w:gridCol w:w="3828"/>
        <w:gridCol w:w="4672"/>
      </w:tblGrid>
      <w:tr w:rsidR="00B86726" w:rsidRPr="00B86726" w:rsidTr="00B86726">
        <w:tc>
          <w:tcPr>
            <w:tcW w:w="562" w:type="dxa"/>
          </w:tcPr>
          <w:p w:rsidR="00B86726" w:rsidRPr="00B86726" w:rsidRDefault="00B86726" w:rsidP="0094002C">
            <w:r>
              <w:t>#1.</w:t>
            </w:r>
          </w:p>
        </w:tc>
        <w:tc>
          <w:tcPr>
            <w:tcW w:w="3828" w:type="dxa"/>
          </w:tcPr>
          <w:p w:rsidR="00B86726" w:rsidRDefault="00B86726" w:rsidP="0094002C">
            <w:r w:rsidRPr="00B86726">
              <w:t xml:space="preserve">Saturday, 11 November, </w:t>
            </w:r>
            <w:r w:rsidR="008C1ED0">
              <w:t>10.00</w:t>
            </w:r>
            <w:r w:rsidRPr="00B86726">
              <w:t xml:space="preserve"> – 1</w:t>
            </w:r>
            <w:r w:rsidR="008C1ED0">
              <w:t>2</w:t>
            </w:r>
            <w:r w:rsidRPr="00B86726">
              <w:t xml:space="preserve">.00 </w:t>
            </w:r>
          </w:p>
          <w:p w:rsidR="00EF3CAF" w:rsidRDefault="00EF3CAF" w:rsidP="0094002C"/>
          <w:p w:rsidR="00EF3CAF" w:rsidRPr="00B86726" w:rsidRDefault="00083E5E" w:rsidP="00281906">
            <w:r>
              <w:t>References: 7,8,13,14,15,16,19,20,23,24,26</w:t>
            </w:r>
          </w:p>
        </w:tc>
        <w:tc>
          <w:tcPr>
            <w:tcW w:w="4672" w:type="dxa"/>
          </w:tcPr>
          <w:p w:rsidR="00083E5E" w:rsidRPr="00B86726" w:rsidRDefault="00083E5E" w:rsidP="00083E5E">
            <w:pPr>
              <w:rPr>
                <w:u w:val="single"/>
              </w:rPr>
            </w:pPr>
            <w:r w:rsidRPr="00B86726">
              <w:rPr>
                <w:u w:val="single"/>
              </w:rPr>
              <w:t xml:space="preserve">Lecture: </w:t>
            </w:r>
          </w:p>
          <w:p w:rsidR="00B86726" w:rsidRPr="00B86726" w:rsidRDefault="00083E5E" w:rsidP="00281906">
            <w:r w:rsidRPr="00B86726">
              <w:rPr>
                <w:b/>
                <w:color w:val="00B050"/>
              </w:rPr>
              <w:t>Forest management optimization when production economics, global warming and biodiversity are considered.</w:t>
            </w:r>
          </w:p>
        </w:tc>
      </w:tr>
      <w:tr w:rsidR="00B86726" w:rsidRPr="00B86726" w:rsidTr="00B86726">
        <w:tc>
          <w:tcPr>
            <w:tcW w:w="562" w:type="dxa"/>
          </w:tcPr>
          <w:p w:rsidR="00B86726" w:rsidRPr="00B86726" w:rsidRDefault="00B86726" w:rsidP="0094002C">
            <w:r>
              <w:t>#2.</w:t>
            </w:r>
          </w:p>
        </w:tc>
        <w:tc>
          <w:tcPr>
            <w:tcW w:w="3828" w:type="dxa"/>
          </w:tcPr>
          <w:p w:rsidR="00B86726" w:rsidRDefault="00B86726" w:rsidP="0094002C">
            <w:r w:rsidRPr="00B86726">
              <w:t>Saturday, 11 November, 13.00 – 1</w:t>
            </w:r>
            <w:r w:rsidR="008C1ED0">
              <w:t>5</w:t>
            </w:r>
            <w:r w:rsidRPr="00B86726">
              <w:t>.</w:t>
            </w:r>
            <w:r w:rsidR="008C1ED0">
              <w:t>0</w:t>
            </w:r>
            <w:r w:rsidRPr="00B86726">
              <w:t>0</w:t>
            </w:r>
          </w:p>
          <w:p w:rsidR="00EF3CAF" w:rsidRDefault="00EF3CAF" w:rsidP="0094002C"/>
          <w:p w:rsidR="00EF3CAF" w:rsidRPr="00B86726" w:rsidRDefault="00EF3CAF" w:rsidP="008C1ED0">
            <w:r>
              <w:t xml:space="preserve">References: Case </w:t>
            </w:r>
            <w:r w:rsidR="008C1ED0">
              <w:t>3</w:t>
            </w:r>
          </w:p>
        </w:tc>
        <w:tc>
          <w:tcPr>
            <w:tcW w:w="4672" w:type="dxa"/>
          </w:tcPr>
          <w:p w:rsidR="00083E5E" w:rsidRPr="00B86726" w:rsidRDefault="00083E5E" w:rsidP="00083E5E">
            <w:pPr>
              <w:rPr>
                <w:u w:val="single"/>
              </w:rPr>
            </w:pPr>
            <w:r w:rsidRPr="00B86726">
              <w:rPr>
                <w:u w:val="single"/>
              </w:rPr>
              <w:t>Afternoon excercise session in computer lab:</w:t>
            </w:r>
          </w:p>
          <w:p w:rsidR="00B86726" w:rsidRPr="00B86726" w:rsidRDefault="00083E5E" w:rsidP="00281906">
            <w:r w:rsidRPr="00B86726">
              <w:rPr>
                <w:b/>
                <w:color w:val="00B050"/>
              </w:rPr>
              <w:t>Forest management optimization with consideration of production economics, the global warming problem and biodiversity.</w:t>
            </w:r>
          </w:p>
        </w:tc>
      </w:tr>
      <w:tr w:rsidR="00B86726" w:rsidRPr="00B86726" w:rsidTr="00B86726">
        <w:tc>
          <w:tcPr>
            <w:tcW w:w="562" w:type="dxa"/>
          </w:tcPr>
          <w:p w:rsidR="00B86726" w:rsidRPr="00B86726" w:rsidRDefault="00B86726" w:rsidP="0094002C">
            <w:r>
              <w:t>#3.</w:t>
            </w:r>
          </w:p>
        </w:tc>
        <w:tc>
          <w:tcPr>
            <w:tcW w:w="3828" w:type="dxa"/>
          </w:tcPr>
          <w:p w:rsidR="00B86726" w:rsidRDefault="00B86726" w:rsidP="0094002C">
            <w:r w:rsidRPr="00B86726">
              <w:t xml:space="preserve">Sunday, 12 November, </w:t>
            </w:r>
            <w:r w:rsidR="008C1ED0">
              <w:t>10.00</w:t>
            </w:r>
            <w:r w:rsidRPr="00B86726">
              <w:t xml:space="preserve"> – 1</w:t>
            </w:r>
            <w:r w:rsidR="008C1ED0">
              <w:t>2</w:t>
            </w:r>
            <w:r w:rsidRPr="00B86726">
              <w:t xml:space="preserve">.00 </w:t>
            </w:r>
          </w:p>
          <w:p w:rsidR="00EF3CAF" w:rsidRDefault="00EF3CAF" w:rsidP="0094002C"/>
          <w:p w:rsidR="00EF3CAF" w:rsidRPr="00B86726" w:rsidRDefault="00083E5E" w:rsidP="0094002C">
            <w:r>
              <w:t>References: 2,4,9,10,11,21,28</w:t>
            </w:r>
          </w:p>
        </w:tc>
        <w:tc>
          <w:tcPr>
            <w:tcW w:w="4672" w:type="dxa"/>
          </w:tcPr>
          <w:p w:rsidR="00083E5E" w:rsidRPr="00B86726" w:rsidRDefault="00083E5E" w:rsidP="00083E5E">
            <w:pPr>
              <w:rPr>
                <w:u w:val="single"/>
              </w:rPr>
            </w:pPr>
            <w:r w:rsidRPr="00B86726">
              <w:rPr>
                <w:u w:val="single"/>
              </w:rPr>
              <w:t xml:space="preserve">Lecture: </w:t>
            </w:r>
          </w:p>
          <w:p w:rsidR="00B86726" w:rsidRPr="00B86726" w:rsidRDefault="00083E5E" w:rsidP="00281906">
            <w:r w:rsidRPr="00B86726">
              <w:rPr>
                <w:b/>
                <w:color w:val="00B050"/>
              </w:rPr>
              <w:t xml:space="preserve">Economic forest management optimization under deterministic and stochastic conditions. Introduction to analytical and numerical methods including deterministic and stochastic dynamic programming. Optimal adaptive rotation forestry under risk. </w:t>
            </w:r>
            <w:r w:rsidR="00B86726" w:rsidRPr="00B86726">
              <w:rPr>
                <w:color w:val="00B050"/>
              </w:rPr>
              <w:t xml:space="preserve">   </w:t>
            </w:r>
          </w:p>
        </w:tc>
      </w:tr>
      <w:tr w:rsidR="00B86726" w:rsidRPr="00B86726" w:rsidTr="00B86726">
        <w:tc>
          <w:tcPr>
            <w:tcW w:w="562" w:type="dxa"/>
          </w:tcPr>
          <w:p w:rsidR="00B86726" w:rsidRPr="00B86726" w:rsidRDefault="00B86726" w:rsidP="0094002C">
            <w:r>
              <w:t>#4.</w:t>
            </w:r>
          </w:p>
        </w:tc>
        <w:tc>
          <w:tcPr>
            <w:tcW w:w="3828" w:type="dxa"/>
          </w:tcPr>
          <w:p w:rsidR="00B86726" w:rsidRDefault="00B86726" w:rsidP="0094002C">
            <w:r w:rsidRPr="00B86726">
              <w:t>Sunday, 12 November, 13.00 – 1</w:t>
            </w:r>
            <w:r w:rsidR="008C1ED0">
              <w:t>5.00</w:t>
            </w:r>
          </w:p>
          <w:p w:rsidR="00EF3CAF" w:rsidRDefault="00EF3CAF" w:rsidP="0094002C"/>
          <w:p w:rsidR="00EF3CAF" w:rsidRPr="00B86726" w:rsidRDefault="00EF3CAF" w:rsidP="008C1ED0">
            <w:r>
              <w:t xml:space="preserve">References: Case </w:t>
            </w:r>
            <w:r w:rsidR="008C1ED0">
              <w:t>1</w:t>
            </w:r>
          </w:p>
        </w:tc>
        <w:tc>
          <w:tcPr>
            <w:tcW w:w="4672" w:type="dxa"/>
          </w:tcPr>
          <w:p w:rsidR="00083E5E" w:rsidRPr="00B86726" w:rsidRDefault="00083E5E" w:rsidP="00083E5E">
            <w:pPr>
              <w:rPr>
                <w:u w:val="single"/>
              </w:rPr>
            </w:pPr>
            <w:r w:rsidRPr="00B86726">
              <w:rPr>
                <w:u w:val="single"/>
              </w:rPr>
              <w:t>Afternoon excercise session in computer lab:</w:t>
            </w:r>
          </w:p>
          <w:p w:rsidR="00083E5E" w:rsidRPr="00B86726" w:rsidRDefault="00083E5E" w:rsidP="00083E5E">
            <w:pPr>
              <w:rPr>
                <w:b/>
                <w:color w:val="00B050"/>
              </w:rPr>
            </w:pPr>
            <w:r w:rsidRPr="00B86726">
              <w:rPr>
                <w:b/>
                <w:color w:val="00B050"/>
              </w:rPr>
              <w:t>Harvest optimization via stochastic dynamic programming.</w:t>
            </w:r>
          </w:p>
          <w:p w:rsidR="00B86726" w:rsidRPr="00B86726" w:rsidRDefault="00083E5E" w:rsidP="00281906">
            <w:r w:rsidRPr="00B86726">
              <w:rPr>
                <w:b/>
                <w:color w:val="00B050"/>
              </w:rPr>
              <w:t>Case 1: Rotation forestry.</w:t>
            </w:r>
          </w:p>
        </w:tc>
      </w:tr>
      <w:tr w:rsidR="00B86726" w:rsidRPr="00B86726" w:rsidTr="00B86726">
        <w:tc>
          <w:tcPr>
            <w:tcW w:w="562" w:type="dxa"/>
          </w:tcPr>
          <w:p w:rsidR="00B86726" w:rsidRPr="00B86726" w:rsidRDefault="00B86726" w:rsidP="0094002C">
            <w:r>
              <w:t>#5.</w:t>
            </w:r>
          </w:p>
        </w:tc>
        <w:tc>
          <w:tcPr>
            <w:tcW w:w="3828" w:type="dxa"/>
          </w:tcPr>
          <w:p w:rsidR="00B86726" w:rsidRDefault="00B86726" w:rsidP="0094002C">
            <w:r w:rsidRPr="00B86726">
              <w:t xml:space="preserve">Monday, 13 November, </w:t>
            </w:r>
            <w:r w:rsidR="008C1ED0">
              <w:t>10.00</w:t>
            </w:r>
            <w:r w:rsidRPr="00B86726">
              <w:t xml:space="preserve"> – 1</w:t>
            </w:r>
            <w:r w:rsidR="008C1ED0">
              <w:t>2</w:t>
            </w:r>
            <w:r w:rsidRPr="00B86726">
              <w:t>.00</w:t>
            </w:r>
          </w:p>
          <w:p w:rsidR="00EF3CAF" w:rsidRDefault="00EF3CAF" w:rsidP="0094002C"/>
          <w:p w:rsidR="00EF3CAF" w:rsidRPr="00B86726" w:rsidRDefault="00083E5E" w:rsidP="0094002C">
            <w:r>
              <w:t>References: 1,3,5,6,12,17,18,22,25,27,29</w:t>
            </w:r>
          </w:p>
        </w:tc>
        <w:tc>
          <w:tcPr>
            <w:tcW w:w="4672" w:type="dxa"/>
          </w:tcPr>
          <w:p w:rsidR="00083E5E" w:rsidRPr="00B86726" w:rsidRDefault="00083E5E" w:rsidP="00083E5E">
            <w:pPr>
              <w:rPr>
                <w:u w:val="single"/>
              </w:rPr>
            </w:pPr>
            <w:r w:rsidRPr="00B86726">
              <w:rPr>
                <w:u w:val="single"/>
              </w:rPr>
              <w:t xml:space="preserve">Lecture: </w:t>
            </w:r>
          </w:p>
          <w:p w:rsidR="00B86726" w:rsidRPr="00B86726" w:rsidRDefault="00083E5E" w:rsidP="00281906">
            <w:r w:rsidRPr="00B86726">
              <w:rPr>
                <w:b/>
                <w:color w:val="00B050"/>
              </w:rPr>
              <w:t xml:space="preserve">Economic forest management optimization under deterministic and stochastic conditions. Dynamic population growth and differential equations. Optimal adaptive forestry under risk using continuous cover forestry methods. </w:t>
            </w:r>
          </w:p>
        </w:tc>
      </w:tr>
      <w:tr w:rsidR="00B86726" w:rsidRPr="00B86726" w:rsidTr="00B86726">
        <w:tc>
          <w:tcPr>
            <w:tcW w:w="562" w:type="dxa"/>
          </w:tcPr>
          <w:p w:rsidR="00B86726" w:rsidRPr="00B86726" w:rsidRDefault="00B86726" w:rsidP="0094002C">
            <w:r>
              <w:t>#6.</w:t>
            </w:r>
          </w:p>
        </w:tc>
        <w:tc>
          <w:tcPr>
            <w:tcW w:w="3828" w:type="dxa"/>
          </w:tcPr>
          <w:p w:rsidR="00B86726" w:rsidRDefault="008C1ED0" w:rsidP="0094002C">
            <w:r>
              <w:t>Monday, 13 November, 13.00 – 15.00</w:t>
            </w:r>
          </w:p>
          <w:p w:rsidR="00EF3CAF" w:rsidRDefault="00EF3CAF" w:rsidP="0094002C"/>
          <w:p w:rsidR="00EF3CAF" w:rsidRPr="00B86726" w:rsidRDefault="00EF3CAF" w:rsidP="008C1ED0">
            <w:r>
              <w:t xml:space="preserve">References: Case </w:t>
            </w:r>
            <w:r w:rsidR="008C1ED0">
              <w:t>2</w:t>
            </w:r>
          </w:p>
        </w:tc>
        <w:tc>
          <w:tcPr>
            <w:tcW w:w="4672" w:type="dxa"/>
          </w:tcPr>
          <w:p w:rsidR="00083E5E" w:rsidRPr="00B86726" w:rsidRDefault="00083E5E" w:rsidP="00083E5E">
            <w:pPr>
              <w:rPr>
                <w:u w:val="single"/>
              </w:rPr>
            </w:pPr>
            <w:r w:rsidRPr="00B86726">
              <w:rPr>
                <w:u w:val="single"/>
              </w:rPr>
              <w:t>Afternoon excercise session in computer lab:</w:t>
            </w:r>
          </w:p>
          <w:p w:rsidR="00B86726" w:rsidRPr="00B86726" w:rsidRDefault="00083E5E" w:rsidP="00281906">
            <w:r w:rsidRPr="00B86726">
              <w:rPr>
                <w:b/>
                <w:color w:val="00B050"/>
              </w:rPr>
              <w:t>Harvest optimization via stochastic dynamic programming. Case 2: Continuous cover forestry.</w:t>
            </w:r>
          </w:p>
        </w:tc>
      </w:tr>
      <w:tr w:rsidR="00B86726" w:rsidRPr="00B86726" w:rsidTr="00B86726">
        <w:tc>
          <w:tcPr>
            <w:tcW w:w="562" w:type="dxa"/>
          </w:tcPr>
          <w:p w:rsidR="00B86726" w:rsidRPr="00B86726" w:rsidRDefault="00B86726" w:rsidP="0094002C">
            <w:r>
              <w:t>#7.</w:t>
            </w:r>
          </w:p>
        </w:tc>
        <w:tc>
          <w:tcPr>
            <w:tcW w:w="3828" w:type="dxa"/>
          </w:tcPr>
          <w:p w:rsidR="00B86726" w:rsidRDefault="00B86726" w:rsidP="0094002C">
            <w:r w:rsidRPr="00B86726">
              <w:t>Tuesday, 14 November</w:t>
            </w:r>
          </w:p>
          <w:p w:rsidR="00EF3CAF" w:rsidRDefault="00EF3CAF" w:rsidP="0094002C"/>
          <w:p w:rsidR="00EF3CAF" w:rsidRPr="00B86726" w:rsidRDefault="00EF3CAF" w:rsidP="0094002C">
            <w:r>
              <w:t>References: 1,…,</w:t>
            </w:r>
            <w:r w:rsidR="00A66090">
              <w:t xml:space="preserve"> </w:t>
            </w:r>
            <w:r>
              <w:t>29, Case 1,2,3</w:t>
            </w:r>
          </w:p>
        </w:tc>
        <w:tc>
          <w:tcPr>
            <w:tcW w:w="4672" w:type="dxa"/>
          </w:tcPr>
          <w:p w:rsidR="00B86726" w:rsidRPr="00B86726" w:rsidRDefault="00B86726" w:rsidP="000F50D9">
            <w:pPr>
              <w:rPr>
                <w:u w:val="single"/>
              </w:rPr>
            </w:pPr>
            <w:r w:rsidRPr="00B86726">
              <w:rPr>
                <w:u w:val="single"/>
              </w:rPr>
              <w:t>Panel presentation:</w:t>
            </w:r>
          </w:p>
          <w:p w:rsidR="00B86726" w:rsidRPr="00B86726" w:rsidRDefault="00B86726" w:rsidP="000F50D9">
            <w:pPr>
              <w:rPr>
                <w:b/>
                <w:color w:val="00B050"/>
              </w:rPr>
            </w:pPr>
            <w:r w:rsidRPr="00B86726">
              <w:rPr>
                <w:b/>
                <w:color w:val="00B050"/>
              </w:rPr>
              <w:t>Should a forest be optimally managed or develop without control? Dynamic consequences for biodiversity, global warming and economics.</w:t>
            </w:r>
          </w:p>
          <w:p w:rsidR="00B86726" w:rsidRPr="00B86726" w:rsidRDefault="00B86726" w:rsidP="000F50D9">
            <w:r w:rsidRPr="00B86726">
              <w:t>(</w:t>
            </w:r>
            <w:r>
              <w:t>The presentation is c</w:t>
            </w:r>
            <w:r w:rsidRPr="00B86726">
              <w:t>onnected to the Caspian forest policy discussion</w:t>
            </w:r>
            <w:r>
              <w:t>. The panel presentation is based on the theories and methods described during the sessions #1. - #6. Hence, the participants in the sessions  #1. - #6. should be well prepared for #7.</w:t>
            </w:r>
            <w:r w:rsidRPr="00B86726">
              <w:t>)</w:t>
            </w:r>
          </w:p>
          <w:p w:rsidR="00B86726" w:rsidRPr="00B86726" w:rsidRDefault="00B86726" w:rsidP="009664A0"/>
        </w:tc>
      </w:tr>
      <w:tr w:rsidR="00B86726" w:rsidRPr="00B86726" w:rsidTr="00B86726">
        <w:tc>
          <w:tcPr>
            <w:tcW w:w="562" w:type="dxa"/>
          </w:tcPr>
          <w:p w:rsidR="00B86726" w:rsidRPr="00B86726" w:rsidRDefault="00B86726" w:rsidP="0094002C">
            <w:r>
              <w:t>#8.</w:t>
            </w:r>
          </w:p>
        </w:tc>
        <w:tc>
          <w:tcPr>
            <w:tcW w:w="3828" w:type="dxa"/>
          </w:tcPr>
          <w:p w:rsidR="00B86726" w:rsidRPr="00B86726" w:rsidRDefault="00281906" w:rsidP="00281906">
            <w:r>
              <w:t>Wednesday, 15 November</w:t>
            </w:r>
            <w:r w:rsidR="00B86726" w:rsidRPr="00B86726">
              <w:t xml:space="preserve"> </w:t>
            </w:r>
          </w:p>
        </w:tc>
        <w:tc>
          <w:tcPr>
            <w:tcW w:w="4672" w:type="dxa"/>
          </w:tcPr>
          <w:p w:rsidR="00281906" w:rsidRDefault="00281906" w:rsidP="00281906">
            <w:r w:rsidRPr="00281906">
              <w:t>Lectures to Students</w:t>
            </w:r>
            <w:r>
              <w:t>.</w:t>
            </w:r>
          </w:p>
          <w:p w:rsidR="00B86726" w:rsidRPr="00281906" w:rsidRDefault="00281906" w:rsidP="00281906">
            <w:r w:rsidRPr="00281906">
              <w:t>Meeting with Dept. of Agricultural Economics</w:t>
            </w:r>
            <w:r>
              <w:t>.</w:t>
            </w:r>
          </w:p>
        </w:tc>
      </w:tr>
      <w:tr w:rsidR="00281906" w:rsidRPr="00B86726" w:rsidTr="00B86726">
        <w:tc>
          <w:tcPr>
            <w:tcW w:w="562" w:type="dxa"/>
          </w:tcPr>
          <w:p w:rsidR="00281906" w:rsidRDefault="00281906" w:rsidP="0094002C">
            <w:r>
              <w:t xml:space="preserve">#9. </w:t>
            </w:r>
          </w:p>
        </w:tc>
        <w:tc>
          <w:tcPr>
            <w:tcW w:w="3828" w:type="dxa"/>
          </w:tcPr>
          <w:p w:rsidR="00281906" w:rsidRDefault="00281906" w:rsidP="0094002C">
            <w:r>
              <w:t>Thursday, 16 November</w:t>
            </w:r>
          </w:p>
        </w:tc>
        <w:tc>
          <w:tcPr>
            <w:tcW w:w="4672" w:type="dxa"/>
          </w:tcPr>
          <w:p w:rsidR="00281906" w:rsidRPr="00281906" w:rsidRDefault="00281906" w:rsidP="00281906">
            <w:r>
              <w:t>Excursion to the Caspian Sea and a Mud Volcano close to Turkmenistan.</w:t>
            </w:r>
          </w:p>
        </w:tc>
      </w:tr>
    </w:tbl>
    <w:p w:rsidR="00320C7B" w:rsidRDefault="00320C7B" w:rsidP="003C589A"/>
    <w:p w:rsidR="00281906" w:rsidRDefault="00281906" w:rsidP="00D12A6F">
      <w:pPr>
        <w:pStyle w:val="Ingetavstnd"/>
        <w:rPr>
          <w:b/>
          <w:sz w:val="24"/>
          <w:szCs w:val="24"/>
        </w:rPr>
      </w:pPr>
    </w:p>
    <w:p w:rsidR="00281906" w:rsidRDefault="00281906" w:rsidP="00D12A6F">
      <w:pPr>
        <w:pStyle w:val="Ingetavstnd"/>
        <w:rPr>
          <w:b/>
          <w:sz w:val="24"/>
          <w:szCs w:val="24"/>
        </w:rPr>
      </w:pPr>
    </w:p>
    <w:p w:rsidR="00D12A6F" w:rsidRDefault="002544CB" w:rsidP="00D12A6F">
      <w:pPr>
        <w:pStyle w:val="Ingetavstnd"/>
        <w:rPr>
          <w:b/>
          <w:sz w:val="24"/>
          <w:szCs w:val="24"/>
        </w:rPr>
      </w:pPr>
      <w:r>
        <w:rPr>
          <w:b/>
          <w:sz w:val="24"/>
          <w:szCs w:val="24"/>
        </w:rPr>
        <w:lastRenderedPageBreak/>
        <w:t xml:space="preserve">Workshop </w:t>
      </w:r>
      <w:r w:rsidR="00D12A6F">
        <w:rPr>
          <w:b/>
          <w:sz w:val="24"/>
          <w:szCs w:val="24"/>
        </w:rPr>
        <w:t>References</w:t>
      </w:r>
    </w:p>
    <w:p w:rsidR="002544CB" w:rsidRPr="00B6013B" w:rsidRDefault="00B6013B" w:rsidP="00D12A6F">
      <w:pPr>
        <w:pStyle w:val="Ingetavstnd"/>
        <w:rPr>
          <w:sz w:val="24"/>
          <w:szCs w:val="24"/>
        </w:rPr>
      </w:pPr>
      <w:r w:rsidRPr="00B6013B">
        <w:rPr>
          <w:sz w:val="24"/>
          <w:szCs w:val="24"/>
        </w:rPr>
        <w:t>The following literature and presentations will be used as background to the workshop sessions.</w:t>
      </w:r>
      <w:r w:rsidR="00EF3CAF">
        <w:rPr>
          <w:sz w:val="24"/>
          <w:szCs w:val="24"/>
        </w:rPr>
        <w:t xml:space="preserve"> In the schedule, the references of relevance to each session are printed.</w:t>
      </w:r>
    </w:p>
    <w:p w:rsidR="002544CB" w:rsidRDefault="002544CB" w:rsidP="00D12A6F">
      <w:pPr>
        <w:pStyle w:val="Ingetavstnd"/>
        <w:rPr>
          <w:i/>
          <w:sz w:val="24"/>
          <w:szCs w:val="24"/>
        </w:rPr>
      </w:pPr>
    </w:p>
    <w:p w:rsidR="00B6013B" w:rsidRPr="00636E67" w:rsidRDefault="002A0841" w:rsidP="00D12A6F">
      <w:pPr>
        <w:pStyle w:val="Ingetavstnd"/>
        <w:rPr>
          <w:sz w:val="24"/>
          <w:szCs w:val="24"/>
        </w:rPr>
      </w:pPr>
      <w:r>
        <w:rPr>
          <w:bCs/>
          <w:sz w:val="24"/>
          <w:szCs w:val="24"/>
        </w:rPr>
        <w:t xml:space="preserve">[1] </w:t>
      </w:r>
      <w:r w:rsidR="003A5285" w:rsidRPr="00636E67">
        <w:rPr>
          <w:bCs/>
          <w:sz w:val="24"/>
          <w:szCs w:val="24"/>
        </w:rPr>
        <w:t>Lohmander, P., Continuous extraction under risk, IIASA, International Institute for Applied Systems Analysis, Systems and Decisions Sciences, WP-86-16, March 1986 </w:t>
      </w:r>
      <w:r w:rsidR="003A5285" w:rsidRPr="00636E67">
        <w:rPr>
          <w:bCs/>
          <w:sz w:val="24"/>
          <w:szCs w:val="24"/>
        </w:rPr>
        <w:br/>
      </w:r>
      <w:hyperlink r:id="rId14" w:history="1">
        <w:r w:rsidR="003A5285" w:rsidRPr="00636E67">
          <w:rPr>
            <w:rStyle w:val="Hyperlnk"/>
            <w:bCs/>
            <w:sz w:val="24"/>
            <w:szCs w:val="24"/>
          </w:rPr>
          <w:t>http://www.iiasa.ac.at/Admin/PUB/Documents/WP-86-016.pdf</w:t>
        </w:r>
      </w:hyperlink>
      <w:r w:rsidR="003A5285" w:rsidRPr="00636E67">
        <w:rPr>
          <w:bCs/>
          <w:sz w:val="24"/>
          <w:szCs w:val="24"/>
        </w:rPr>
        <w:br/>
      </w:r>
      <w:hyperlink r:id="rId15" w:history="1">
        <w:r w:rsidR="003A5285" w:rsidRPr="00636E67">
          <w:rPr>
            <w:rStyle w:val="Hyperlnk"/>
            <w:bCs/>
            <w:sz w:val="24"/>
            <w:szCs w:val="24"/>
          </w:rPr>
          <w:t>http://www.lohmander.com/WP-86-016.pdf</w:t>
        </w:r>
      </w:hyperlink>
      <w:r w:rsidR="003A5285" w:rsidRPr="00636E67">
        <w:rPr>
          <w:bCs/>
          <w:sz w:val="24"/>
          <w:szCs w:val="24"/>
        </w:rPr>
        <w:br/>
      </w:r>
      <w:r w:rsidR="003A5285" w:rsidRPr="00636E67">
        <w:rPr>
          <w:bCs/>
          <w:sz w:val="24"/>
          <w:szCs w:val="24"/>
        </w:rPr>
        <w:br/>
      </w:r>
      <w:r>
        <w:rPr>
          <w:bCs/>
          <w:sz w:val="24"/>
          <w:szCs w:val="24"/>
        </w:rPr>
        <w:t xml:space="preserve">[2] </w:t>
      </w:r>
      <w:r w:rsidR="003A5285" w:rsidRPr="00636E67">
        <w:rPr>
          <w:bCs/>
          <w:sz w:val="24"/>
          <w:szCs w:val="24"/>
        </w:rPr>
        <w:t>Lohmander, P., Pulse extraction under risk and a numerical forestry application, IIASA, International Institute for Applied Systems Analysis, Systems and Decisions Sciences, WP-87-49, June 1987</w:t>
      </w:r>
      <w:r w:rsidR="003A5285" w:rsidRPr="00636E67">
        <w:rPr>
          <w:bCs/>
          <w:sz w:val="24"/>
          <w:szCs w:val="24"/>
        </w:rPr>
        <w:br/>
      </w:r>
      <w:hyperlink r:id="rId16" w:history="1">
        <w:r w:rsidR="003A5285" w:rsidRPr="00636E67">
          <w:rPr>
            <w:rStyle w:val="Hyperlnk"/>
            <w:bCs/>
            <w:sz w:val="24"/>
            <w:szCs w:val="24"/>
          </w:rPr>
          <w:t>http://www.iiasa.ac.at/Admin/PUB/Documents/WP-87-049.pdf</w:t>
        </w:r>
      </w:hyperlink>
      <w:r w:rsidR="003A5285" w:rsidRPr="00636E67">
        <w:rPr>
          <w:bCs/>
          <w:sz w:val="24"/>
          <w:szCs w:val="24"/>
        </w:rPr>
        <w:br/>
      </w:r>
      <w:hyperlink r:id="rId17" w:history="1">
        <w:r w:rsidR="003A5285" w:rsidRPr="00636E67">
          <w:rPr>
            <w:rStyle w:val="Hyperlnk"/>
            <w:bCs/>
            <w:sz w:val="24"/>
            <w:szCs w:val="24"/>
          </w:rPr>
          <w:t>http://www.lohmander.com/WP-87-049.pdf</w:t>
        </w:r>
      </w:hyperlink>
    </w:p>
    <w:p w:rsidR="003A5285" w:rsidRPr="00636E67" w:rsidRDefault="003A5285" w:rsidP="00D12A6F">
      <w:pPr>
        <w:pStyle w:val="Ingetavstnd"/>
        <w:rPr>
          <w:sz w:val="24"/>
          <w:szCs w:val="24"/>
        </w:rPr>
      </w:pPr>
    </w:p>
    <w:p w:rsidR="003A5285" w:rsidRPr="00636E67" w:rsidRDefault="002A0841" w:rsidP="00D12A6F">
      <w:pPr>
        <w:pStyle w:val="Ingetavstnd"/>
        <w:rPr>
          <w:sz w:val="24"/>
          <w:szCs w:val="24"/>
        </w:rPr>
      </w:pPr>
      <w:r>
        <w:rPr>
          <w:bCs/>
          <w:sz w:val="24"/>
          <w:szCs w:val="24"/>
        </w:rPr>
        <w:t xml:space="preserve">[3] </w:t>
      </w:r>
      <w:r w:rsidR="003A5285" w:rsidRPr="00636E67">
        <w:rPr>
          <w:bCs/>
          <w:sz w:val="24"/>
          <w:szCs w:val="24"/>
        </w:rPr>
        <w:t>Lohmander, P., Continuous extraction under risk, SYSTEMS ANALYSIS - MODELLING - SIMULATION, Vol. 5, No. 2, 131-151, 1988 </w:t>
      </w:r>
      <w:r w:rsidR="003A5285" w:rsidRPr="00636E67">
        <w:rPr>
          <w:bCs/>
          <w:sz w:val="24"/>
          <w:szCs w:val="24"/>
        </w:rPr>
        <w:br/>
      </w:r>
      <w:hyperlink r:id="rId18" w:history="1">
        <w:r w:rsidR="003A5285" w:rsidRPr="00636E67">
          <w:rPr>
            <w:rStyle w:val="Hyperlnk"/>
            <w:bCs/>
            <w:sz w:val="24"/>
            <w:szCs w:val="24"/>
          </w:rPr>
          <w:t>http://www.Lohmander.com/PL_SAMS_5_2_1988.pdf</w:t>
        </w:r>
      </w:hyperlink>
      <w:r w:rsidR="003A5285" w:rsidRPr="00636E67">
        <w:rPr>
          <w:bCs/>
          <w:sz w:val="24"/>
          <w:szCs w:val="24"/>
        </w:rPr>
        <w:br/>
      </w:r>
      <w:r w:rsidR="003A5285" w:rsidRPr="00636E67">
        <w:rPr>
          <w:bCs/>
          <w:sz w:val="24"/>
          <w:szCs w:val="24"/>
        </w:rPr>
        <w:br/>
      </w:r>
      <w:r>
        <w:rPr>
          <w:bCs/>
          <w:sz w:val="24"/>
          <w:szCs w:val="24"/>
        </w:rPr>
        <w:t xml:space="preserve">[4] </w:t>
      </w:r>
      <w:r w:rsidR="003A5285" w:rsidRPr="00636E67">
        <w:rPr>
          <w:bCs/>
          <w:sz w:val="24"/>
          <w:szCs w:val="24"/>
        </w:rPr>
        <w:t>Lohmander, P., Pulse extraction under risk and a numerical forestry application, SYSTEMS ANALYSIS -MODELLING - SIMULATION, Vol. 5, No. 4, 339-354, 1988 </w:t>
      </w:r>
      <w:r w:rsidR="003A5285" w:rsidRPr="00636E67">
        <w:rPr>
          <w:bCs/>
          <w:sz w:val="24"/>
          <w:szCs w:val="24"/>
        </w:rPr>
        <w:br/>
      </w:r>
      <w:hyperlink r:id="rId19" w:history="1">
        <w:r w:rsidR="003A5285" w:rsidRPr="00636E67">
          <w:rPr>
            <w:rStyle w:val="Hyperlnk"/>
            <w:bCs/>
            <w:sz w:val="24"/>
            <w:szCs w:val="24"/>
          </w:rPr>
          <w:t>http://www.Lohmander.com/PL_SAMS_5_4_1988.pdf</w:t>
        </w:r>
      </w:hyperlink>
    </w:p>
    <w:p w:rsidR="00704014" w:rsidRPr="00636E67" w:rsidRDefault="00704014" w:rsidP="00D12A6F">
      <w:pPr>
        <w:pStyle w:val="Ingetavstnd"/>
        <w:rPr>
          <w:sz w:val="24"/>
          <w:szCs w:val="24"/>
        </w:rPr>
      </w:pPr>
    </w:p>
    <w:p w:rsidR="00636E67" w:rsidRPr="00636E67" w:rsidRDefault="002A0841" w:rsidP="00D12A6F">
      <w:pPr>
        <w:pStyle w:val="Ingetavstnd"/>
        <w:rPr>
          <w:sz w:val="24"/>
          <w:szCs w:val="24"/>
        </w:rPr>
      </w:pPr>
      <w:r>
        <w:rPr>
          <w:bCs/>
          <w:sz w:val="24"/>
          <w:szCs w:val="24"/>
        </w:rPr>
        <w:t xml:space="preserve">[5] </w:t>
      </w:r>
      <w:r w:rsidR="00636E67" w:rsidRPr="00636E67">
        <w:rPr>
          <w:bCs/>
          <w:sz w:val="24"/>
          <w:szCs w:val="24"/>
        </w:rPr>
        <w:t>Lohmander, P., Continuous harvesting with a nonlinear stock dependent growth function and stochastic prices: Optimization of the adaptive stock control function via a stochastic quasi-gradient method, Swedish University of Agricultural Sciences, Dept. of Forest Economics, No. 144, 1992</w:t>
      </w:r>
      <w:r w:rsidR="00636E67" w:rsidRPr="00636E67">
        <w:rPr>
          <w:bCs/>
          <w:sz w:val="24"/>
          <w:szCs w:val="24"/>
        </w:rPr>
        <w:br/>
      </w:r>
      <w:hyperlink r:id="rId20" w:history="1">
        <w:r w:rsidR="00636E67" w:rsidRPr="00636E67">
          <w:rPr>
            <w:rStyle w:val="Hyperlnk"/>
            <w:bCs/>
            <w:sz w:val="24"/>
            <w:szCs w:val="24"/>
          </w:rPr>
          <w:t>http://www.Lohmander.com/Lohmander_R144_1992.pdf</w:t>
        </w:r>
      </w:hyperlink>
      <w:r w:rsidR="00636E67" w:rsidRPr="00636E67">
        <w:rPr>
          <w:bCs/>
          <w:sz w:val="24"/>
          <w:szCs w:val="24"/>
        </w:rPr>
        <w:br/>
      </w:r>
      <w:r w:rsidR="00636E67" w:rsidRPr="00636E67">
        <w:rPr>
          <w:bCs/>
          <w:sz w:val="24"/>
          <w:szCs w:val="24"/>
        </w:rPr>
        <w:br/>
      </w:r>
      <w:r>
        <w:rPr>
          <w:bCs/>
          <w:sz w:val="24"/>
          <w:szCs w:val="24"/>
        </w:rPr>
        <w:t xml:space="preserve">[6] </w:t>
      </w:r>
      <w:r w:rsidR="00636E67" w:rsidRPr="00636E67">
        <w:rPr>
          <w:bCs/>
          <w:sz w:val="24"/>
          <w:szCs w:val="24"/>
        </w:rPr>
        <w:t>Lohmander, P., Continuous harvesting with a nonlinear stock dependent growth function and stochastic prices: Optimization of the adaptive stock control function via a stochastic quasi-gradient method, in: Hagner, M. (editor), Silvicultural Alternatives, Proceedings from an internordic workshop, June 22-25, 1992, Swedish University of Agricultural Sciences, Dept. of Silviculture, No. 35, 198-214, 1992</w:t>
      </w:r>
      <w:r w:rsidR="00636E67" w:rsidRPr="00636E67">
        <w:rPr>
          <w:bCs/>
          <w:sz w:val="24"/>
          <w:szCs w:val="24"/>
        </w:rPr>
        <w:br/>
      </w:r>
      <w:hyperlink r:id="rId21" w:history="1">
        <w:r w:rsidR="00636E67" w:rsidRPr="00636E67">
          <w:rPr>
            <w:rStyle w:val="Hyperlnk"/>
            <w:bCs/>
            <w:sz w:val="24"/>
            <w:szCs w:val="24"/>
          </w:rPr>
          <w:t>http://www.Lohmander.com/Lohmander_SilvAlt_1992.pdf</w:t>
        </w:r>
      </w:hyperlink>
    </w:p>
    <w:p w:rsidR="00636E67" w:rsidRPr="00636E67" w:rsidRDefault="00636E67" w:rsidP="00D12A6F">
      <w:pPr>
        <w:pStyle w:val="Ingetavstnd"/>
        <w:rPr>
          <w:sz w:val="24"/>
          <w:szCs w:val="24"/>
        </w:rPr>
      </w:pPr>
    </w:p>
    <w:p w:rsidR="00D12A6F" w:rsidRPr="00636E67" w:rsidRDefault="002A0841" w:rsidP="003C589A">
      <w:r>
        <w:rPr>
          <w:bCs/>
        </w:rPr>
        <w:t xml:space="preserve">[7] </w:t>
      </w:r>
      <w:r w:rsidR="00C9490C" w:rsidRPr="00636E67">
        <w:rPr>
          <w:bCs/>
        </w:rPr>
        <w:t>Lohmander, P., The multi species forest stand, stochastic prices and adaptive selective thinning, SYSTEMS ANALYSIS - MODELLING - SIMULATION, Vol. 9, 229-250, 1992 </w:t>
      </w:r>
      <w:r w:rsidR="00C9490C" w:rsidRPr="00636E67">
        <w:rPr>
          <w:bCs/>
        </w:rPr>
        <w:br/>
      </w:r>
      <w:hyperlink r:id="rId22" w:history="1">
        <w:r w:rsidR="00C9490C" w:rsidRPr="00636E67">
          <w:rPr>
            <w:rStyle w:val="Hyperlnk"/>
            <w:bCs/>
          </w:rPr>
          <w:t>http://www.Lohmander.com/PL_SAMS_9_1992.pdf</w:t>
        </w:r>
      </w:hyperlink>
    </w:p>
    <w:p w:rsidR="00D12A6F" w:rsidRPr="00636E67" w:rsidRDefault="002A0841" w:rsidP="003C589A">
      <w:r>
        <w:rPr>
          <w:bCs/>
        </w:rPr>
        <w:t xml:space="preserve">[8] </w:t>
      </w:r>
      <w:r w:rsidR="00C9490C" w:rsidRPr="00636E67">
        <w:rPr>
          <w:bCs/>
        </w:rPr>
        <w:t>Lohmander, P., Economic two stage multi period species management in a stochastic environment: The value of selective thinning options and stochastic growth parameters,SYSTEMS ANALYSIS - MODELLING -SIMULATION, Vol. 11, 287-302, 1993 </w:t>
      </w:r>
      <w:r w:rsidR="00C9490C" w:rsidRPr="00636E67">
        <w:rPr>
          <w:bCs/>
        </w:rPr>
        <w:br/>
      </w:r>
      <w:hyperlink r:id="rId23" w:history="1">
        <w:r w:rsidR="00C9490C" w:rsidRPr="00636E67">
          <w:rPr>
            <w:rStyle w:val="Hyperlnk"/>
            <w:bCs/>
          </w:rPr>
          <w:t>http://www.Lohmander.com/PL_SAMS_11_1993.pdf</w:t>
        </w:r>
      </w:hyperlink>
    </w:p>
    <w:p w:rsidR="00EF3CAF" w:rsidRDefault="00EF3CAF" w:rsidP="003C589A">
      <w:pPr>
        <w:rPr>
          <w:bCs/>
        </w:rPr>
      </w:pPr>
    </w:p>
    <w:p w:rsidR="00EF3CAF" w:rsidRDefault="00EF3CAF" w:rsidP="003C589A">
      <w:pPr>
        <w:rPr>
          <w:bCs/>
        </w:rPr>
      </w:pPr>
    </w:p>
    <w:p w:rsidR="00EF3CAF" w:rsidRDefault="00EF3CAF" w:rsidP="003C589A">
      <w:pPr>
        <w:rPr>
          <w:bCs/>
        </w:rPr>
      </w:pPr>
    </w:p>
    <w:p w:rsidR="00C9490C" w:rsidRPr="00636E67" w:rsidRDefault="002A0841" w:rsidP="003C589A">
      <w:r>
        <w:rPr>
          <w:bCs/>
        </w:rPr>
        <w:t xml:space="preserve">[9] </w:t>
      </w:r>
      <w:r w:rsidR="00B021A3" w:rsidRPr="00636E67">
        <w:rPr>
          <w:bCs/>
        </w:rPr>
        <w:t>Lohmander, P., Optimal sequential forestry decisions under risk, ANNALS OF OPERATIONS RESEARCH, Vol. 95, pp. 217-228, 2000 </w:t>
      </w:r>
      <w:r w:rsidR="00B021A3" w:rsidRPr="00636E67">
        <w:rPr>
          <w:bCs/>
        </w:rPr>
        <w:br/>
      </w:r>
      <w:hyperlink r:id="rId24" w:history="1">
        <w:r w:rsidR="00B021A3" w:rsidRPr="00636E67">
          <w:rPr>
            <w:rStyle w:val="Hyperlnk"/>
            <w:bCs/>
          </w:rPr>
          <w:t>http://www.Lohmander.com/PL_AOR_95_2000.pdf</w:t>
        </w:r>
      </w:hyperlink>
    </w:p>
    <w:p w:rsidR="00B021A3" w:rsidRPr="00636E67" w:rsidRDefault="002A0841" w:rsidP="003C589A">
      <w:r>
        <w:rPr>
          <w:bCs/>
        </w:rPr>
        <w:t xml:space="preserve">[10] </w:t>
      </w:r>
      <w:r w:rsidR="00B021A3" w:rsidRPr="00636E67">
        <w:rPr>
          <w:bCs/>
        </w:rPr>
        <w:t>Lohmander, P., Adaptive Optimization of Forest Management in a Stochastic World, in Weintraub A. et al (Editors), Handbook of Operations Research in Natural Resources, Springer, Springer Science, International Series in Operations Research and Management Science, New York, USA, pp 525-544, 2007 </w:t>
      </w:r>
      <w:r w:rsidR="00B021A3" w:rsidRPr="00636E67">
        <w:rPr>
          <w:bCs/>
        </w:rPr>
        <w:br/>
      </w:r>
      <w:hyperlink r:id="rId25" w:anchor="reader-link" w:history="1">
        <w:r w:rsidR="00B021A3" w:rsidRPr="00636E67">
          <w:rPr>
            <w:rStyle w:val="Hyperlnk"/>
            <w:bCs/>
          </w:rPr>
          <w:t>http://www.amazon.ca/gp/reader/0387718141/ref=sib_dp_pt/701-0734992-1741115#reader-link</w:t>
        </w:r>
      </w:hyperlink>
      <w:r w:rsidR="00B021A3" w:rsidRPr="00636E67">
        <w:rPr>
          <w:bCs/>
        </w:rPr>
        <w:br/>
      </w:r>
      <w:hyperlink r:id="rId26" w:history="1">
        <w:r w:rsidR="00B021A3" w:rsidRPr="00636E67">
          <w:rPr>
            <w:rStyle w:val="Hyperlnk"/>
            <w:bCs/>
          </w:rPr>
          <w:t>http://www.Lohmander.com/PL_Handbook2007.pdf</w:t>
        </w:r>
      </w:hyperlink>
    </w:p>
    <w:p w:rsidR="00B021A3" w:rsidRPr="00636E67" w:rsidRDefault="002A0841" w:rsidP="003C589A">
      <w:r>
        <w:rPr>
          <w:bCs/>
        </w:rPr>
        <w:t xml:space="preserve">[11] </w:t>
      </w:r>
      <w:r w:rsidR="00B021A3" w:rsidRPr="00636E67">
        <w:rPr>
          <w:bCs/>
        </w:rPr>
        <w:t xml:space="preserve">Mohammadi, L.S., Lohmander, P., Stumpage Prices in the Iranian Caspian Forests, </w:t>
      </w:r>
      <w:r w:rsidR="00064AD8">
        <w:rPr>
          <w:bCs/>
        </w:rPr>
        <w:t>A</w:t>
      </w:r>
      <w:r w:rsidR="00B021A3" w:rsidRPr="00636E67">
        <w:rPr>
          <w:bCs/>
        </w:rPr>
        <w:t xml:space="preserve">sian Journal of Plant Sciences, 6 (7): 1027-1036, 2007, ISSN 1682-3974, 2007 Asian Network for Scientific </w:t>
      </w:r>
      <w:r w:rsidR="005B3C73">
        <w:rPr>
          <w:bCs/>
        </w:rPr>
        <w:t>I</w:t>
      </w:r>
      <w:r w:rsidR="00B021A3" w:rsidRPr="00636E67">
        <w:rPr>
          <w:bCs/>
        </w:rPr>
        <w:t>nformation, </w:t>
      </w:r>
      <w:hyperlink r:id="rId27" w:history="1">
        <w:r w:rsidR="00B021A3" w:rsidRPr="00636E67">
          <w:rPr>
            <w:rStyle w:val="Hyperlnk"/>
            <w:bCs/>
          </w:rPr>
          <w:t>http://ansijournals.com/ajps/2007/1027-1036.pdf</w:t>
        </w:r>
      </w:hyperlink>
      <w:r w:rsidR="00B021A3" w:rsidRPr="00636E67">
        <w:rPr>
          <w:bCs/>
        </w:rPr>
        <w:br/>
      </w:r>
      <w:hyperlink r:id="rId28" w:history="1">
        <w:r w:rsidR="00B021A3" w:rsidRPr="00636E67">
          <w:rPr>
            <w:rStyle w:val="Hyperlnk"/>
            <w:bCs/>
          </w:rPr>
          <w:t>http://www.Lohmander.com/MoLo2007.pdf</w:t>
        </w:r>
      </w:hyperlink>
    </w:p>
    <w:p w:rsidR="006017DB" w:rsidRPr="00636E67" w:rsidRDefault="002A0841" w:rsidP="003C589A">
      <w:r>
        <w:rPr>
          <w:bCs/>
        </w:rPr>
        <w:t xml:space="preserve">[12] </w:t>
      </w:r>
      <w:r w:rsidR="006017DB" w:rsidRPr="00636E67">
        <w:rPr>
          <w:bCs/>
        </w:rPr>
        <w:t>Lohmander, P., Mohammadi, S., Optimal Continuous Cover Forest Management in an Uneven-Aged Forest in the North of Iran, Journal of Applied Sciences 8(11), 2008</w:t>
      </w:r>
      <w:r w:rsidR="005B3C73">
        <w:rPr>
          <w:bCs/>
        </w:rPr>
        <w:t xml:space="preserve"> </w:t>
      </w:r>
      <w:hyperlink r:id="rId29" w:history="1">
        <w:r w:rsidR="006017DB" w:rsidRPr="00636E67">
          <w:rPr>
            <w:rStyle w:val="Hyperlnk"/>
            <w:bCs/>
          </w:rPr>
          <w:t>http://ansijournals.com/jas/2008/1995-2007.pdf</w:t>
        </w:r>
      </w:hyperlink>
      <w:r w:rsidR="006017DB" w:rsidRPr="00636E67">
        <w:rPr>
          <w:bCs/>
        </w:rPr>
        <w:br/>
      </w:r>
      <w:hyperlink r:id="rId30" w:history="1">
        <w:r w:rsidR="006017DB" w:rsidRPr="00636E67">
          <w:rPr>
            <w:rStyle w:val="Hyperlnk"/>
            <w:bCs/>
          </w:rPr>
          <w:t>http://www.Lohmander.com/LoMoOCC.pdf</w:t>
        </w:r>
      </w:hyperlink>
    </w:p>
    <w:p w:rsidR="006A2B92" w:rsidRPr="00636E67" w:rsidRDefault="002A0841" w:rsidP="003C589A">
      <w:r>
        <w:rPr>
          <w:bCs/>
        </w:rPr>
        <w:t xml:space="preserve">[13] </w:t>
      </w:r>
      <w:r w:rsidR="006A2B92" w:rsidRPr="00636E67">
        <w:rPr>
          <w:bCs/>
        </w:rPr>
        <w:t xml:space="preserve">Lohmander, P., Guidelines for Economically Rational and Coordinated Dynamic Development of the Forest and Bio Energy Sectors with CO2 constraints, Proceedings from the 16th European Biomass Conference and Exhibition, Valencia, Spain, 02-06 June, 2008 (In the version in the link, below, an earlier misprint has been corrected. ) </w:t>
      </w:r>
      <w:hyperlink r:id="rId31" w:history="1">
        <w:r w:rsidR="006A2B92" w:rsidRPr="00636E67">
          <w:rPr>
            <w:rStyle w:val="Hyperlnk"/>
            <w:bCs/>
          </w:rPr>
          <w:t>http://www.Lohmander.com/Valencia2008.pdf</w:t>
        </w:r>
      </w:hyperlink>
    </w:p>
    <w:p w:rsidR="006017DB" w:rsidRPr="00636E67" w:rsidRDefault="002A0841" w:rsidP="006017DB">
      <w:r>
        <w:t xml:space="preserve">[14] </w:t>
      </w:r>
      <w:r w:rsidR="006A2B92" w:rsidRPr="00636E67">
        <w:t xml:space="preserve">Lohmander, P., Software for illustration of the CO2 and forest management issue in </w:t>
      </w:r>
      <w:r w:rsidR="00A720E4" w:rsidRPr="00636E67">
        <w:t xml:space="preserve">combination with CCS technology, 2008, </w:t>
      </w:r>
      <w:hyperlink r:id="rId32" w:history="1">
        <w:r w:rsidR="006017DB" w:rsidRPr="00636E67">
          <w:rPr>
            <w:rStyle w:val="Hyperlnk"/>
            <w:bCs/>
            <w:i/>
            <w:iCs/>
          </w:rPr>
          <w:t>http://www.lohmander.com/co2ill2/co2ill2.htm</w:t>
        </w:r>
      </w:hyperlink>
    </w:p>
    <w:p w:rsidR="00A720E4" w:rsidRPr="00636E67" w:rsidRDefault="002A0841" w:rsidP="006017DB">
      <w:r>
        <w:rPr>
          <w:bCs/>
        </w:rPr>
        <w:t xml:space="preserve">[15] </w:t>
      </w:r>
      <w:r w:rsidR="00A720E4" w:rsidRPr="00636E67">
        <w:rPr>
          <w:bCs/>
        </w:rPr>
        <w:t>Lu, F., Lohmander, P., Optimal Decisions for Mixed Forests under Risk, Scientia Silvae Sinicae, Vol. 45, No. 11, Nov. 2009 </w:t>
      </w:r>
      <w:r w:rsidR="00A720E4" w:rsidRPr="00636E67">
        <w:rPr>
          <w:bCs/>
        </w:rPr>
        <w:br/>
      </w:r>
      <w:hyperlink r:id="rId33" w:history="1">
        <w:r w:rsidR="00A720E4" w:rsidRPr="00636E67">
          <w:rPr>
            <w:rStyle w:val="Hyperlnk"/>
            <w:bCs/>
          </w:rPr>
          <w:t>http://www.Lohmander.com/Lu_Lohmander_2009.pdf</w:t>
        </w:r>
      </w:hyperlink>
    </w:p>
    <w:p w:rsidR="00A720E4" w:rsidRPr="00636E67" w:rsidRDefault="002A0841" w:rsidP="006017DB">
      <w:r>
        <w:rPr>
          <w:bCs/>
        </w:rPr>
        <w:t xml:space="preserve">[16] </w:t>
      </w:r>
      <w:r w:rsidR="00270EE8" w:rsidRPr="00636E67">
        <w:rPr>
          <w:bCs/>
        </w:rPr>
        <w:t>Lohmander, P., Zazykina, L., Rational and sustainable utilization of forest resources with consideration of recreation and tourism, bioenergy, the global warming problem, paper pulp and timber production: A mathematical approach, Proceedings of the II international workshop on Ecological tourism,</w:t>
      </w:r>
      <w:r w:rsidR="005B3C73">
        <w:rPr>
          <w:bCs/>
        </w:rPr>
        <w:t xml:space="preserve"> </w:t>
      </w:r>
      <w:r w:rsidR="00270EE8" w:rsidRPr="00636E67">
        <w:rPr>
          <w:bCs/>
        </w:rPr>
        <w:t>Trends and perspectives on development in the global world, Saint Petersburg Forest Technical Academy, April 15-16, 2010</w:t>
      </w:r>
      <w:r w:rsidR="00270EE8" w:rsidRPr="00636E67">
        <w:rPr>
          <w:bCs/>
        </w:rPr>
        <w:br/>
      </w:r>
      <w:hyperlink r:id="rId34" w:history="1">
        <w:r w:rsidR="00270EE8" w:rsidRPr="00636E67">
          <w:rPr>
            <w:rStyle w:val="Hyperlnk"/>
            <w:bCs/>
          </w:rPr>
          <w:t>http://www.Lohmander.com/SPb201004/Lohmander_Zazykina_SPbFTA_2010.pdf</w:t>
        </w:r>
      </w:hyperlink>
      <w:r w:rsidR="00270EE8" w:rsidRPr="00636E67">
        <w:rPr>
          <w:bCs/>
        </w:rPr>
        <w:br/>
      </w:r>
      <w:hyperlink r:id="rId35" w:history="1">
        <w:r w:rsidR="00270EE8" w:rsidRPr="00636E67">
          <w:rPr>
            <w:rStyle w:val="Hyperlnk"/>
            <w:bCs/>
          </w:rPr>
          <w:t>http://www.Lohmander.com/SPb201004/Lohmander_Zazykina_SPbFTA_2010.doc</w:t>
        </w:r>
      </w:hyperlink>
      <w:r w:rsidR="00270EE8" w:rsidRPr="00636E67">
        <w:rPr>
          <w:bCs/>
        </w:rPr>
        <w:br/>
      </w:r>
      <w:hyperlink r:id="rId36" w:history="1">
        <w:r w:rsidR="00270EE8" w:rsidRPr="00636E67">
          <w:rPr>
            <w:rStyle w:val="Hyperlnk"/>
            <w:bCs/>
          </w:rPr>
          <w:t>http://www.Lohmander.com/SPb201004/PPT_Lohmander_Zazykina_SPbFTA_2010.ppt</w:t>
        </w:r>
      </w:hyperlink>
      <w:r w:rsidR="00270EE8" w:rsidRPr="00636E67">
        <w:rPr>
          <w:bCs/>
        </w:rPr>
        <w:br/>
      </w:r>
      <w:hyperlink r:id="rId37" w:history="1">
        <w:r w:rsidR="00270EE8" w:rsidRPr="00636E67">
          <w:rPr>
            <w:rStyle w:val="Hyperlnk"/>
            <w:bCs/>
          </w:rPr>
          <w:t>http://www.Lohmander.com/SPb201004/PPT_Lohmander_Zazykina_SPbFTA_2010.pdf</w:t>
        </w:r>
      </w:hyperlink>
    </w:p>
    <w:p w:rsidR="00EF3CAF" w:rsidRDefault="00EF3CAF" w:rsidP="006017DB">
      <w:pPr>
        <w:rPr>
          <w:bCs/>
        </w:rPr>
      </w:pPr>
    </w:p>
    <w:p w:rsidR="00EF3CAF" w:rsidRDefault="00EF3CAF" w:rsidP="006017DB">
      <w:pPr>
        <w:rPr>
          <w:bCs/>
        </w:rPr>
      </w:pPr>
    </w:p>
    <w:p w:rsidR="00EF3CAF" w:rsidRDefault="00EF3CAF" w:rsidP="006017DB">
      <w:pPr>
        <w:rPr>
          <w:bCs/>
        </w:rPr>
      </w:pPr>
    </w:p>
    <w:p w:rsidR="00EF3CAF" w:rsidRDefault="00EF3CAF" w:rsidP="006017DB">
      <w:pPr>
        <w:rPr>
          <w:bCs/>
        </w:rPr>
      </w:pPr>
    </w:p>
    <w:p w:rsidR="00EF3CAF" w:rsidRDefault="00EF3CAF" w:rsidP="006017DB">
      <w:pPr>
        <w:rPr>
          <w:bCs/>
        </w:rPr>
      </w:pPr>
    </w:p>
    <w:p w:rsidR="00EF3CAF" w:rsidRDefault="00EF3CAF" w:rsidP="006017DB">
      <w:pPr>
        <w:rPr>
          <w:bCs/>
        </w:rPr>
      </w:pPr>
    </w:p>
    <w:p w:rsidR="007512C4" w:rsidRPr="00636E67" w:rsidRDefault="002A0841" w:rsidP="006017DB">
      <w:r>
        <w:rPr>
          <w:bCs/>
        </w:rPr>
        <w:t xml:space="preserve">[17] </w:t>
      </w:r>
      <w:r w:rsidR="007512C4" w:rsidRPr="00636E67">
        <w:rPr>
          <w:bCs/>
        </w:rPr>
        <w:t>Lohmander, P., Zazykina, L., Methodology for optimization of continuous cover forestry with consideration of recreation and the forest and energy industries, Report and Abstract, Forests of Eurasia, Publishing House of Moscow State Forest University, September 19 - 25, 2010 </w:t>
      </w:r>
      <w:r w:rsidR="007512C4" w:rsidRPr="00636E67">
        <w:rPr>
          <w:bCs/>
        </w:rPr>
        <w:br/>
      </w:r>
      <w:hyperlink r:id="rId38" w:history="1">
        <w:r w:rsidR="007512C4" w:rsidRPr="00636E67">
          <w:rPr>
            <w:rStyle w:val="Hyperlnk"/>
            <w:bCs/>
          </w:rPr>
          <w:t>http://www.lohmander.com/Moscow10/Moscow10_PL_LZ.pdf</w:t>
        </w:r>
      </w:hyperlink>
      <w:r w:rsidR="007512C4" w:rsidRPr="00636E67">
        <w:rPr>
          <w:bCs/>
        </w:rPr>
        <w:br/>
      </w:r>
      <w:hyperlink r:id="rId39" w:history="1">
        <w:r w:rsidR="007512C4" w:rsidRPr="00636E67">
          <w:rPr>
            <w:rStyle w:val="Hyperlnk"/>
            <w:bCs/>
          </w:rPr>
          <w:t>http://www.lohmander.com/Moscow10/Moscow10_PL_LZ.doc</w:t>
        </w:r>
      </w:hyperlink>
      <w:r w:rsidR="007512C4" w:rsidRPr="00636E67">
        <w:rPr>
          <w:bCs/>
        </w:rPr>
        <w:br/>
      </w:r>
      <w:hyperlink r:id="rId40" w:history="1">
        <w:r w:rsidR="007512C4" w:rsidRPr="00636E67">
          <w:rPr>
            <w:rStyle w:val="Hyperlnk"/>
            <w:bCs/>
          </w:rPr>
          <w:t>http://www.lohmander.com/Moscow_PL_2010.pdf</w:t>
        </w:r>
      </w:hyperlink>
      <w:r w:rsidR="007512C4" w:rsidRPr="00636E67">
        <w:rPr>
          <w:bCs/>
        </w:rPr>
        <w:br/>
      </w:r>
      <w:hyperlink r:id="rId41" w:history="1">
        <w:r w:rsidR="007512C4" w:rsidRPr="00636E67">
          <w:rPr>
            <w:rStyle w:val="Hyperlnk"/>
            <w:bCs/>
          </w:rPr>
          <w:t>http://www.lohmander.com/Moscow_2010/Lohmander_Zazykina_Moscow_2010.ppt</w:t>
        </w:r>
      </w:hyperlink>
      <w:r w:rsidR="007512C4" w:rsidRPr="00636E67">
        <w:rPr>
          <w:bCs/>
        </w:rPr>
        <w:br/>
      </w:r>
      <w:hyperlink r:id="rId42" w:history="1">
        <w:r w:rsidR="007512C4" w:rsidRPr="00636E67">
          <w:rPr>
            <w:rStyle w:val="Hyperlnk"/>
            <w:bCs/>
          </w:rPr>
          <w:t>http://www.lohmander.com/Moscow_2010/Programma-LE_10_01.doc</w:t>
        </w:r>
      </w:hyperlink>
    </w:p>
    <w:p w:rsidR="00270EE8" w:rsidRPr="00636E67" w:rsidRDefault="002A0841" w:rsidP="006017DB">
      <w:pPr>
        <w:rPr>
          <w:bCs/>
        </w:rPr>
      </w:pPr>
      <w:r>
        <w:rPr>
          <w:bCs/>
        </w:rPr>
        <w:t xml:space="preserve">[18] </w:t>
      </w:r>
      <w:r w:rsidR="007512C4" w:rsidRPr="00636E67">
        <w:rPr>
          <w:bCs/>
        </w:rPr>
        <w:t>Lohmander, P., Zazykina, L., Dynamic economical optimization</w:t>
      </w:r>
      <w:r w:rsidR="005B3C73">
        <w:rPr>
          <w:bCs/>
        </w:rPr>
        <w:t xml:space="preserve"> </w:t>
      </w:r>
      <w:r w:rsidR="007512C4" w:rsidRPr="00636E67">
        <w:rPr>
          <w:bCs/>
        </w:rPr>
        <w:t>of sustainable forest harvesting in Russia with consideration</w:t>
      </w:r>
      <w:r w:rsidR="005B3C73">
        <w:rPr>
          <w:bCs/>
        </w:rPr>
        <w:t xml:space="preserve"> </w:t>
      </w:r>
      <w:r w:rsidR="007512C4" w:rsidRPr="00636E67">
        <w:rPr>
          <w:bCs/>
        </w:rPr>
        <w:t>of energy, other forest products and recreation,</w:t>
      </w:r>
      <w:r w:rsidR="005B3C73">
        <w:rPr>
          <w:bCs/>
        </w:rPr>
        <w:t xml:space="preserve"> </w:t>
      </w:r>
      <w:r w:rsidR="007512C4" w:rsidRPr="00636E67">
        <w:rPr>
          <w:bCs/>
        </w:rPr>
        <w:t>SSAFR-2011, 14th Symposium for Systems Analysis in Forestry,</w:t>
      </w:r>
      <w:r w:rsidR="005B3C73">
        <w:rPr>
          <w:bCs/>
        </w:rPr>
        <w:t xml:space="preserve"> </w:t>
      </w:r>
      <w:r w:rsidR="007512C4" w:rsidRPr="00636E67">
        <w:rPr>
          <w:bCs/>
        </w:rPr>
        <w:t>Abstracts, Maitencillo, Chile, March 8-11, 2011,</w:t>
      </w:r>
      <w:r w:rsidR="007512C4" w:rsidRPr="00636E67">
        <w:rPr>
          <w:bCs/>
        </w:rPr>
        <w:br/>
      </w:r>
      <w:hyperlink r:id="rId43" w:history="1">
        <w:r w:rsidR="007512C4" w:rsidRPr="00636E67">
          <w:rPr>
            <w:rStyle w:val="Hyperlnk"/>
            <w:bCs/>
          </w:rPr>
          <w:t>http://www.lohmander.com/Chile_2011/Chile_2011_Dynamic_Lohmander.ppt</w:t>
        </w:r>
      </w:hyperlink>
      <w:r w:rsidR="007512C4" w:rsidRPr="00636E67">
        <w:rPr>
          <w:bCs/>
        </w:rPr>
        <w:t> </w:t>
      </w:r>
    </w:p>
    <w:p w:rsidR="007512C4" w:rsidRPr="00636E67" w:rsidRDefault="002A0841" w:rsidP="006017DB">
      <w:r>
        <w:rPr>
          <w:bCs/>
        </w:rPr>
        <w:t xml:space="preserve">[19] </w:t>
      </w:r>
      <w:r w:rsidR="007512C4" w:rsidRPr="00636E67">
        <w:rPr>
          <w:bCs/>
        </w:rPr>
        <w:t xml:space="preserve">Lohmander, P., With expanded bioenergy based on forest resources, we may simultaneously and sustainably reduce global warming, improve economic results, international relations and </w:t>
      </w:r>
      <w:r w:rsidR="005B3C73">
        <w:rPr>
          <w:bCs/>
        </w:rPr>
        <w:t>e</w:t>
      </w:r>
      <w:r w:rsidR="007512C4" w:rsidRPr="00636E67">
        <w:rPr>
          <w:bCs/>
        </w:rPr>
        <w:t>nvironmental conditions, BIT’S 4th Annual World Congress of Bioenergy-2014</w:t>
      </w:r>
      <w:r w:rsidR="005B3C73">
        <w:rPr>
          <w:bCs/>
        </w:rPr>
        <w:t xml:space="preserve">, </w:t>
      </w:r>
      <w:r w:rsidR="007512C4" w:rsidRPr="00636E67">
        <w:rPr>
          <w:bCs/>
        </w:rPr>
        <w:t>Qingdao International Convention Center, China </w:t>
      </w:r>
      <w:r w:rsidR="007512C4" w:rsidRPr="00636E67">
        <w:rPr>
          <w:bCs/>
        </w:rPr>
        <w:br/>
      </w:r>
      <w:hyperlink r:id="rId44" w:history="1">
        <w:r w:rsidR="007512C4" w:rsidRPr="00636E67">
          <w:rPr>
            <w:rStyle w:val="Hyperlnk"/>
            <w:bCs/>
          </w:rPr>
          <w:t>http://www.Lohmander.com/PLWCBE2014A.pptx</w:t>
        </w:r>
      </w:hyperlink>
      <w:r w:rsidR="007512C4" w:rsidRPr="00636E67">
        <w:rPr>
          <w:bCs/>
        </w:rPr>
        <w:br/>
      </w:r>
      <w:hyperlink r:id="rId45" w:history="1">
        <w:r w:rsidR="007512C4" w:rsidRPr="00636E67">
          <w:rPr>
            <w:rStyle w:val="Hyperlnk"/>
            <w:bCs/>
          </w:rPr>
          <w:t>http://www.Lohmander.com/PLWCBE2014A.pdf</w:t>
        </w:r>
      </w:hyperlink>
      <w:r w:rsidR="007512C4" w:rsidRPr="00636E67">
        <w:rPr>
          <w:bCs/>
        </w:rPr>
        <w:br/>
      </w:r>
      <w:hyperlink r:id="rId46" w:history="1">
        <w:r w:rsidR="007512C4" w:rsidRPr="00636E67">
          <w:rPr>
            <w:rStyle w:val="Hyperlnk"/>
            <w:bCs/>
          </w:rPr>
          <w:t>http://www.Lohmander.com/WCBE2014_Expansion.pdf</w:t>
        </w:r>
      </w:hyperlink>
      <w:r w:rsidR="007512C4" w:rsidRPr="00636E67">
        <w:rPr>
          <w:bCs/>
        </w:rPr>
        <w:br/>
      </w:r>
      <w:hyperlink r:id="rId47" w:history="1">
        <w:r w:rsidR="007512C4" w:rsidRPr="00636E67">
          <w:rPr>
            <w:rStyle w:val="Hyperlnk"/>
            <w:bCs/>
          </w:rPr>
          <w:t>http://www.bitcongress.com/wcbe2014/</w:t>
        </w:r>
      </w:hyperlink>
    </w:p>
    <w:p w:rsidR="007512C4" w:rsidRPr="00636E67" w:rsidRDefault="002A0841" w:rsidP="003C589A">
      <w:r>
        <w:rPr>
          <w:bCs/>
        </w:rPr>
        <w:t xml:space="preserve">[20] </w:t>
      </w:r>
      <w:r w:rsidR="00A40CA6" w:rsidRPr="00636E67">
        <w:rPr>
          <w:bCs/>
        </w:rPr>
        <w:t>Mohammadi Limaei, S., Lohmander, P., Olsson, L., Sub models for optimal continuous cover multi species forestry in Iran,</w:t>
      </w:r>
      <w:r w:rsidRPr="00636E67">
        <w:rPr>
          <w:bCs/>
        </w:rPr>
        <w:t xml:space="preserve"> </w:t>
      </w:r>
      <w:r>
        <w:rPr>
          <w:bCs/>
        </w:rPr>
        <w:t>T</w:t>
      </w:r>
      <w:r w:rsidR="00A40CA6" w:rsidRPr="00636E67">
        <w:rPr>
          <w:bCs/>
        </w:rPr>
        <w:t>he 8th International Conference of Iranian Operations Research Society, </w:t>
      </w:r>
      <w:r w:rsidR="00A40CA6" w:rsidRPr="00636E67">
        <w:rPr>
          <w:bCs/>
        </w:rPr>
        <w:br/>
        <w:t>Department of Mathematics, Ferdowsi University of Mashhad, Mashhad, Iran, 21-22 May 2015</w:t>
      </w:r>
      <w:r w:rsidR="00A40CA6" w:rsidRPr="00636E67">
        <w:rPr>
          <w:bCs/>
        </w:rPr>
        <w:br/>
      </w:r>
      <w:hyperlink r:id="rId48" w:history="1">
        <w:r w:rsidR="00A40CA6" w:rsidRPr="00636E67">
          <w:rPr>
            <w:rStyle w:val="Hyperlnk"/>
            <w:bCs/>
          </w:rPr>
          <w:t>http://www.Lohmander.com/SML_PL_LO_IRAN_ABS_2015.pdf</w:t>
        </w:r>
      </w:hyperlink>
      <w:r w:rsidR="00A40CA6" w:rsidRPr="00636E67">
        <w:rPr>
          <w:bCs/>
        </w:rPr>
        <w:br/>
      </w:r>
      <w:hyperlink r:id="rId49" w:history="1">
        <w:r w:rsidR="00A40CA6" w:rsidRPr="00636E67">
          <w:rPr>
            <w:rStyle w:val="Hyperlnk"/>
            <w:bCs/>
          </w:rPr>
          <w:t>http://www.Lohmander.com/PL_IRAN_B_2015.pdf</w:t>
        </w:r>
      </w:hyperlink>
      <w:r w:rsidR="00A40CA6" w:rsidRPr="00636E67">
        <w:rPr>
          <w:bCs/>
        </w:rPr>
        <w:br/>
      </w:r>
      <w:hyperlink r:id="rId50" w:history="1">
        <w:r w:rsidR="00A40CA6" w:rsidRPr="00636E67">
          <w:rPr>
            <w:rStyle w:val="Hyperlnk"/>
            <w:bCs/>
          </w:rPr>
          <w:t>http://www.Lohmander.com/PL_IRAN_B_2015.pptx</w:t>
        </w:r>
      </w:hyperlink>
      <w:r w:rsidR="00A40CA6" w:rsidRPr="00636E67">
        <w:rPr>
          <w:bCs/>
        </w:rPr>
        <w:br/>
      </w:r>
      <w:hyperlink r:id="rId51" w:history="1">
        <w:r w:rsidR="00A40CA6" w:rsidRPr="00636E67">
          <w:rPr>
            <w:rStyle w:val="Hyperlnk"/>
            <w:bCs/>
          </w:rPr>
          <w:t>http://www.Lohmander.com/PL_OR8_Abs_15.pdf</w:t>
        </w:r>
      </w:hyperlink>
      <w:r w:rsidR="00A40CA6" w:rsidRPr="00636E67">
        <w:rPr>
          <w:bCs/>
        </w:rPr>
        <w:br/>
      </w:r>
      <w:hyperlink r:id="rId52" w:history="1">
        <w:r w:rsidR="00A40CA6" w:rsidRPr="00636E67">
          <w:rPr>
            <w:rStyle w:val="Hyperlnk"/>
            <w:bCs/>
          </w:rPr>
          <w:t>http://www.or8.um.ac.ir</w:t>
        </w:r>
      </w:hyperlink>
    </w:p>
    <w:p w:rsidR="00EF3CAF" w:rsidRDefault="002A0841" w:rsidP="003C589A">
      <w:pPr>
        <w:rPr>
          <w:bCs/>
        </w:rPr>
      </w:pPr>
      <w:r>
        <w:rPr>
          <w:bCs/>
        </w:rPr>
        <w:t xml:space="preserve">[21] </w:t>
      </w:r>
      <w:r w:rsidR="00C55446" w:rsidRPr="00636E67">
        <w:rPr>
          <w:bCs/>
        </w:rPr>
        <w:t>Lohmander, P., Applications and mathematical modeling in operations research, KEYNOTE, International Conference on Mathematics and Decision Science, International Center of Optimization and Decision Making &amp; Guangzhou University, Guangzhou, China, September 12-15, 2016 </w:t>
      </w:r>
      <w:r w:rsidR="00C55446" w:rsidRPr="00636E67">
        <w:rPr>
          <w:bCs/>
        </w:rPr>
        <w:br/>
      </w:r>
      <w:hyperlink r:id="rId53" w:history="1">
        <w:r w:rsidR="00C55446" w:rsidRPr="00636E67">
          <w:rPr>
            <w:rStyle w:val="Hyperlnk"/>
            <w:bCs/>
          </w:rPr>
          <w:t>http://www.Lohmander.com/PL_KEYNOTE_MATH_2016.jpg</w:t>
        </w:r>
      </w:hyperlink>
      <w:r w:rsidR="00C55446" w:rsidRPr="00636E67">
        <w:rPr>
          <w:bCs/>
        </w:rPr>
        <w:br/>
      </w:r>
      <w:hyperlink r:id="rId54" w:history="1">
        <w:r w:rsidR="00C55446" w:rsidRPr="00636E67">
          <w:rPr>
            <w:rStyle w:val="Hyperlnk"/>
            <w:bCs/>
          </w:rPr>
          <w:t>http://www.Lohmander.com/PL_ICODM_2016_KEY.pptx</w:t>
        </w:r>
      </w:hyperlink>
      <w:r w:rsidR="00C55446" w:rsidRPr="00636E67">
        <w:rPr>
          <w:bCs/>
        </w:rPr>
        <w:br/>
      </w:r>
      <w:hyperlink r:id="rId55" w:history="1">
        <w:r w:rsidR="00C55446" w:rsidRPr="00636E67">
          <w:rPr>
            <w:rStyle w:val="Hyperlnk"/>
            <w:bCs/>
          </w:rPr>
          <w:t>http://www.Lohmander.com/PL_ICODM_2016_KEY.pdf</w:t>
        </w:r>
      </w:hyperlink>
      <w:r w:rsidR="00C55446" w:rsidRPr="00636E67">
        <w:rPr>
          <w:bCs/>
        </w:rPr>
        <w:br/>
      </w:r>
      <w:hyperlink r:id="rId56" w:history="1">
        <w:r w:rsidR="00C55446" w:rsidRPr="00636E67">
          <w:rPr>
            <w:rStyle w:val="Hyperlnk"/>
            <w:bCs/>
          </w:rPr>
          <w:t>http://www.Lohmander.com/PL_ICODM_2016_KEY_PAPER.pdf</w:t>
        </w:r>
      </w:hyperlink>
      <w:r w:rsidR="00C55446" w:rsidRPr="00636E67">
        <w:rPr>
          <w:bCs/>
        </w:rPr>
        <w:br/>
      </w:r>
      <w:hyperlink r:id="rId57" w:history="1">
        <w:r w:rsidR="00C55446" w:rsidRPr="00636E67">
          <w:rPr>
            <w:rStyle w:val="Hyperlnk"/>
            <w:bCs/>
          </w:rPr>
          <w:t>http://www.Lohmander.com/PL_ICODM_2016_KEY_PAPER.docx</w:t>
        </w:r>
      </w:hyperlink>
      <w:r w:rsidR="00C55446" w:rsidRPr="00636E67">
        <w:rPr>
          <w:bCs/>
        </w:rPr>
        <w:br/>
      </w:r>
      <w:hyperlink r:id="rId58" w:history="1">
        <w:r w:rsidR="00C55446" w:rsidRPr="00636E67">
          <w:rPr>
            <w:rStyle w:val="Hyperlnk"/>
            <w:bCs/>
          </w:rPr>
          <w:t>http://icodm2020.com/en/</w:t>
        </w:r>
      </w:hyperlink>
      <w:r w:rsidR="00C55446" w:rsidRPr="00636E67">
        <w:rPr>
          <w:bCs/>
        </w:rPr>
        <w:br/>
      </w:r>
      <w:r w:rsidR="00C55446" w:rsidRPr="00636E67">
        <w:rPr>
          <w:bCs/>
        </w:rPr>
        <w:br/>
      </w:r>
    </w:p>
    <w:p w:rsidR="00EF3CAF" w:rsidRDefault="00EF3CAF" w:rsidP="003C589A">
      <w:pPr>
        <w:rPr>
          <w:bCs/>
        </w:rPr>
      </w:pPr>
    </w:p>
    <w:p w:rsidR="00EF3CAF" w:rsidRDefault="00EF3CAF" w:rsidP="003C589A">
      <w:pPr>
        <w:rPr>
          <w:bCs/>
        </w:rPr>
      </w:pPr>
    </w:p>
    <w:p w:rsidR="00EF3CAF" w:rsidRDefault="00EF3CAF" w:rsidP="003C589A">
      <w:pPr>
        <w:rPr>
          <w:bCs/>
        </w:rPr>
      </w:pPr>
    </w:p>
    <w:p w:rsidR="00B021A3" w:rsidRPr="00636E67" w:rsidRDefault="002A0841" w:rsidP="003C589A">
      <w:r>
        <w:rPr>
          <w:bCs/>
        </w:rPr>
        <w:t xml:space="preserve">[22] </w:t>
      </w:r>
      <w:r w:rsidR="00C55446" w:rsidRPr="00636E67">
        <w:rPr>
          <w:bCs/>
        </w:rPr>
        <w:t>Lohmander, P., Optimal stochastic control of spatially distributed interdependent production units, International Conference on Mathematics and Decision Science, International Center of Optimization and Decision Making &amp; Guangzhou University, Guangzhou, China, September 12-15, 2016 </w:t>
      </w:r>
      <w:r w:rsidR="00C55446" w:rsidRPr="00636E67">
        <w:rPr>
          <w:bCs/>
        </w:rPr>
        <w:br/>
      </w:r>
      <w:hyperlink r:id="rId59" w:history="1">
        <w:r w:rsidR="00C55446" w:rsidRPr="00636E67">
          <w:rPr>
            <w:rStyle w:val="Hyperlnk"/>
            <w:bCs/>
          </w:rPr>
          <w:t>http://www.Lohmander.com/PL_BEST_PAPER_AWARD_MATH_2016.jpg</w:t>
        </w:r>
      </w:hyperlink>
      <w:r w:rsidR="00C55446" w:rsidRPr="00636E67">
        <w:rPr>
          <w:bCs/>
        </w:rPr>
        <w:br/>
      </w:r>
      <w:hyperlink r:id="rId60" w:history="1">
        <w:r w:rsidR="00C55446" w:rsidRPr="00636E67">
          <w:rPr>
            <w:rStyle w:val="Hyperlnk"/>
            <w:bCs/>
          </w:rPr>
          <w:t>http://www.Lohmander.com/PL_ICODM_2016_CCF.pptx</w:t>
        </w:r>
      </w:hyperlink>
      <w:r w:rsidR="00C55446" w:rsidRPr="00636E67">
        <w:rPr>
          <w:bCs/>
        </w:rPr>
        <w:br/>
      </w:r>
      <w:hyperlink r:id="rId61" w:history="1">
        <w:r w:rsidR="00C55446" w:rsidRPr="00636E67">
          <w:rPr>
            <w:rStyle w:val="Hyperlnk"/>
            <w:bCs/>
          </w:rPr>
          <w:t>http://www.Lohmander.com/PL_ICODM_2016_CCF.pdf</w:t>
        </w:r>
      </w:hyperlink>
      <w:r w:rsidR="00C55446" w:rsidRPr="00636E67">
        <w:rPr>
          <w:bCs/>
        </w:rPr>
        <w:br/>
      </w:r>
      <w:hyperlink r:id="rId62" w:history="1">
        <w:r w:rsidR="00C55446" w:rsidRPr="00636E67">
          <w:rPr>
            <w:rStyle w:val="Hyperlnk"/>
            <w:bCs/>
          </w:rPr>
          <w:t>http://www.Lohmander.com/PL_ICODM_2016_CCF_PAPER.pdf</w:t>
        </w:r>
      </w:hyperlink>
      <w:r w:rsidR="00C55446" w:rsidRPr="00636E67">
        <w:rPr>
          <w:bCs/>
        </w:rPr>
        <w:br/>
      </w:r>
      <w:hyperlink r:id="rId63" w:history="1">
        <w:r w:rsidR="00C55446" w:rsidRPr="00636E67">
          <w:rPr>
            <w:rStyle w:val="Hyperlnk"/>
            <w:bCs/>
          </w:rPr>
          <w:t>http://www.Lohmander.com/PL_ICODM_2016_CCF_PAPER.docx</w:t>
        </w:r>
      </w:hyperlink>
      <w:r w:rsidR="00C55446" w:rsidRPr="00636E67">
        <w:rPr>
          <w:bCs/>
        </w:rPr>
        <w:br/>
      </w:r>
      <w:hyperlink r:id="rId64" w:history="1">
        <w:r w:rsidR="00C55446" w:rsidRPr="00636E67">
          <w:rPr>
            <w:rStyle w:val="Hyperlnk"/>
            <w:bCs/>
          </w:rPr>
          <w:t>http://icodm2020.com/en/</w:t>
        </w:r>
      </w:hyperlink>
    </w:p>
    <w:p w:rsidR="00C55446" w:rsidRPr="00636E67" w:rsidRDefault="002A0841" w:rsidP="003C589A">
      <w:r>
        <w:rPr>
          <w:bCs/>
        </w:rPr>
        <w:t xml:space="preserve">[23] </w:t>
      </w:r>
      <w:r w:rsidR="00C55446" w:rsidRPr="00636E67">
        <w:rPr>
          <w:bCs/>
        </w:rPr>
        <w:t>Lohmander, P., A general dynamic function for the basal area of individual trees derived from a production theoretically motivated autonomous differential equation, National Conference on the Caspian Forests of Iran, "Past, Current, Future", University of Guilan, Rasht, Iran, April 26-27, 2017</w:t>
      </w:r>
      <w:r w:rsidR="00C55446" w:rsidRPr="00636E67">
        <w:rPr>
          <w:bCs/>
        </w:rPr>
        <w:br/>
      </w:r>
      <w:hyperlink r:id="rId65" w:history="1">
        <w:r w:rsidR="00C55446" w:rsidRPr="00636E67">
          <w:rPr>
            <w:rStyle w:val="Hyperlnk"/>
            <w:bCs/>
          </w:rPr>
          <w:t>http://www.Lohmander.com/PPT_GUILAN_PL_DIFF_2017.pptx</w:t>
        </w:r>
      </w:hyperlink>
      <w:r w:rsidR="00C55446" w:rsidRPr="00636E67">
        <w:rPr>
          <w:bCs/>
        </w:rPr>
        <w:br/>
      </w:r>
      <w:hyperlink r:id="rId66" w:history="1">
        <w:r w:rsidR="00C55446" w:rsidRPr="00636E67">
          <w:rPr>
            <w:rStyle w:val="Hyperlnk"/>
            <w:bCs/>
          </w:rPr>
          <w:t>http://www.Lohmander.com/PPT_GUILAN_PL_DIFF_2017.pdf</w:t>
        </w:r>
      </w:hyperlink>
      <w:r w:rsidR="00C55446" w:rsidRPr="00636E67">
        <w:rPr>
          <w:bCs/>
        </w:rPr>
        <w:br/>
      </w:r>
      <w:hyperlink r:id="rId67" w:history="1">
        <w:r w:rsidR="00C55446" w:rsidRPr="00636E67">
          <w:rPr>
            <w:rStyle w:val="Hyperlnk"/>
            <w:bCs/>
          </w:rPr>
          <w:t>http://www.Lohmander.com/Paper_Guilan_Dynamic_170215.pdf</w:t>
        </w:r>
      </w:hyperlink>
      <w:r w:rsidR="00C55446" w:rsidRPr="00636E67">
        <w:rPr>
          <w:bCs/>
        </w:rPr>
        <w:br/>
      </w:r>
      <w:hyperlink r:id="rId68" w:history="1">
        <w:r w:rsidR="00C55446" w:rsidRPr="00636E67">
          <w:rPr>
            <w:rStyle w:val="Hyperlnk"/>
            <w:bCs/>
          </w:rPr>
          <w:t>http://www.Lohmander.com/Paper_Guilan_Dynamic_170215.docx</w:t>
        </w:r>
      </w:hyperlink>
      <w:r w:rsidR="00C55446" w:rsidRPr="00636E67">
        <w:rPr>
          <w:bCs/>
        </w:rPr>
        <w:br/>
      </w:r>
      <w:hyperlink r:id="rId69" w:history="1">
        <w:r w:rsidR="00C55446" w:rsidRPr="00636E67">
          <w:rPr>
            <w:rStyle w:val="Hyperlnk"/>
            <w:bCs/>
          </w:rPr>
          <w:t>http://conf.isc.gov.ir/forestnorth</w:t>
        </w:r>
      </w:hyperlink>
      <w:r w:rsidR="00C55446" w:rsidRPr="00636E67">
        <w:rPr>
          <w:bCs/>
        </w:rPr>
        <w:br/>
      </w:r>
      <w:r w:rsidR="00C55446" w:rsidRPr="00636E67">
        <w:rPr>
          <w:bCs/>
        </w:rPr>
        <w:br/>
      </w:r>
      <w:r>
        <w:rPr>
          <w:bCs/>
        </w:rPr>
        <w:t xml:space="preserve">[24] </w:t>
      </w:r>
      <w:r w:rsidR="00C55446" w:rsidRPr="00636E67">
        <w:rPr>
          <w:bCs/>
        </w:rPr>
        <w:t>Hatami, N., Lohmander, P., Moayeri, M.H., Mohammadi Limaei, S., A basal area increment model for individual trees in mixed species continuous cover stands in Iranian Caspian forests, National Conference on the Caspian Forests of Iran, "Past, Current, Future", University of Guilan, Rasht, Iran, April 26-27, 2017</w:t>
      </w:r>
      <w:r w:rsidR="00C55446" w:rsidRPr="00636E67">
        <w:rPr>
          <w:bCs/>
        </w:rPr>
        <w:br/>
      </w:r>
      <w:hyperlink r:id="rId70" w:history="1">
        <w:r w:rsidR="00C55446" w:rsidRPr="00636E67">
          <w:rPr>
            <w:rStyle w:val="Hyperlnk"/>
            <w:bCs/>
          </w:rPr>
          <w:t>http://www.Lohmander.com/PPT_GUILAN_JOINT_2017.ppt</w:t>
        </w:r>
      </w:hyperlink>
      <w:r w:rsidR="00C55446" w:rsidRPr="00636E67">
        <w:rPr>
          <w:bCs/>
        </w:rPr>
        <w:br/>
      </w:r>
      <w:hyperlink r:id="rId71" w:history="1">
        <w:r w:rsidR="00C55446" w:rsidRPr="00636E67">
          <w:rPr>
            <w:rStyle w:val="Hyperlnk"/>
            <w:bCs/>
          </w:rPr>
          <w:t>http://www.Lohmander.com/PPT_GUILAN_JOINT_2017.pdf</w:t>
        </w:r>
      </w:hyperlink>
      <w:r w:rsidR="00C55446" w:rsidRPr="00636E67">
        <w:rPr>
          <w:bCs/>
        </w:rPr>
        <w:br/>
      </w:r>
      <w:hyperlink r:id="rId72" w:history="1">
        <w:r w:rsidR="00C55446" w:rsidRPr="00636E67">
          <w:rPr>
            <w:rStyle w:val="Hyperlnk"/>
            <w:bCs/>
          </w:rPr>
          <w:t>http://www.Lohmander.com/Paper_Guilan_joint_170321.pdf</w:t>
        </w:r>
      </w:hyperlink>
      <w:r w:rsidR="00C55446" w:rsidRPr="00636E67">
        <w:rPr>
          <w:bCs/>
        </w:rPr>
        <w:br/>
      </w:r>
      <w:hyperlink r:id="rId73" w:history="1">
        <w:r w:rsidR="00C55446" w:rsidRPr="00636E67">
          <w:rPr>
            <w:rStyle w:val="Hyperlnk"/>
            <w:bCs/>
          </w:rPr>
          <w:t>http://www.Lohmander.com/Paper_Guilan_joint_170321.docx</w:t>
        </w:r>
      </w:hyperlink>
      <w:r w:rsidR="00C55446" w:rsidRPr="00636E67">
        <w:rPr>
          <w:bCs/>
        </w:rPr>
        <w:br/>
      </w:r>
      <w:hyperlink r:id="rId74" w:history="1">
        <w:r w:rsidR="00C55446" w:rsidRPr="00636E67">
          <w:rPr>
            <w:rStyle w:val="Hyperlnk"/>
            <w:bCs/>
          </w:rPr>
          <w:t>http://conf.isc.gov.ir/forestnorth</w:t>
        </w:r>
      </w:hyperlink>
      <w:r w:rsidR="00C55446" w:rsidRPr="00636E67">
        <w:rPr>
          <w:bCs/>
        </w:rPr>
        <w:br/>
      </w:r>
      <w:r w:rsidR="00C55446" w:rsidRPr="00636E67">
        <w:rPr>
          <w:bCs/>
        </w:rPr>
        <w:br/>
      </w:r>
      <w:r>
        <w:rPr>
          <w:bCs/>
        </w:rPr>
        <w:t xml:space="preserve">[25] </w:t>
      </w:r>
      <w:r w:rsidR="00C55446" w:rsidRPr="00636E67">
        <w:rPr>
          <w:bCs/>
        </w:rPr>
        <w:t>Lohmander, P., Optimal stochastic control in continuous time with Wiener processes: - General results and applications to optimal wildlife management</w:t>
      </w:r>
      <w:r w:rsidR="009C6593">
        <w:rPr>
          <w:bCs/>
        </w:rPr>
        <w:t>,</w:t>
      </w:r>
      <w:r w:rsidR="00C55446" w:rsidRPr="00636E67">
        <w:rPr>
          <w:bCs/>
        </w:rPr>
        <w:t> KEYNOTE, The 10th International Conference of Iranian Operations Research Society, Balbosar, Iran, May 3-5, 2017</w:t>
      </w:r>
      <w:r w:rsidR="00C55446" w:rsidRPr="00636E67">
        <w:rPr>
          <w:bCs/>
        </w:rPr>
        <w:br/>
      </w:r>
      <w:hyperlink r:id="rId75" w:history="1">
        <w:r w:rsidR="00C55446" w:rsidRPr="00636E67">
          <w:rPr>
            <w:rStyle w:val="Hyperlnk"/>
            <w:bCs/>
          </w:rPr>
          <w:t>http://www.Lohmander.com/PPT_OR10_PL_KEYNOTE_2017.pptx</w:t>
        </w:r>
      </w:hyperlink>
      <w:r w:rsidR="00C55446" w:rsidRPr="00636E67">
        <w:rPr>
          <w:bCs/>
        </w:rPr>
        <w:br/>
      </w:r>
      <w:hyperlink r:id="rId76" w:history="1">
        <w:r w:rsidR="00C55446" w:rsidRPr="00636E67">
          <w:rPr>
            <w:rStyle w:val="Hyperlnk"/>
            <w:bCs/>
          </w:rPr>
          <w:t>http://www.Lohmander.com/PPT_OR10_PL_KEYNOTE_2017.pdf</w:t>
        </w:r>
      </w:hyperlink>
      <w:r w:rsidR="00C55446" w:rsidRPr="00636E67">
        <w:rPr>
          <w:bCs/>
        </w:rPr>
        <w:br/>
      </w:r>
      <w:hyperlink r:id="rId77" w:history="1">
        <w:r w:rsidR="00C55446" w:rsidRPr="00636E67">
          <w:rPr>
            <w:rStyle w:val="Hyperlnk"/>
            <w:bCs/>
          </w:rPr>
          <w:t>http://www.Lohmander.com/Paper_OR10_KEYNOTE_170127.pdf</w:t>
        </w:r>
      </w:hyperlink>
      <w:r w:rsidR="00C55446" w:rsidRPr="00636E67">
        <w:rPr>
          <w:bCs/>
        </w:rPr>
        <w:br/>
      </w:r>
      <w:hyperlink r:id="rId78" w:history="1">
        <w:r w:rsidR="00C55446" w:rsidRPr="00636E67">
          <w:rPr>
            <w:rStyle w:val="Hyperlnk"/>
            <w:bCs/>
          </w:rPr>
          <w:t>http://www.Lohmander.com/Paper_OR10_KEYNOTE_170127.docx</w:t>
        </w:r>
      </w:hyperlink>
      <w:r w:rsidR="00C55446" w:rsidRPr="00636E67">
        <w:rPr>
          <w:bCs/>
        </w:rPr>
        <w:br/>
      </w:r>
      <w:hyperlink r:id="rId79" w:history="1">
        <w:r w:rsidR="00C55446" w:rsidRPr="00636E67">
          <w:rPr>
            <w:rStyle w:val="Hyperlnk"/>
            <w:bCs/>
          </w:rPr>
          <w:t>http://www.icordm.ir/en/index.php</w:t>
        </w:r>
      </w:hyperlink>
    </w:p>
    <w:p w:rsidR="00EF3CAF" w:rsidRDefault="00EF3CAF" w:rsidP="003C589A">
      <w:pPr>
        <w:rPr>
          <w:bCs/>
        </w:rPr>
      </w:pPr>
    </w:p>
    <w:p w:rsidR="00EF3CAF" w:rsidRDefault="00EF3CAF" w:rsidP="003C589A">
      <w:pPr>
        <w:rPr>
          <w:bCs/>
        </w:rPr>
      </w:pPr>
    </w:p>
    <w:p w:rsidR="00EF3CAF" w:rsidRDefault="00EF3CAF" w:rsidP="003C589A">
      <w:pPr>
        <w:rPr>
          <w:bCs/>
        </w:rPr>
      </w:pPr>
    </w:p>
    <w:p w:rsidR="00EF3CAF" w:rsidRDefault="00EF3CAF" w:rsidP="003C589A">
      <w:pPr>
        <w:rPr>
          <w:bCs/>
        </w:rPr>
      </w:pPr>
    </w:p>
    <w:p w:rsidR="00EF3CAF" w:rsidRDefault="00EF3CAF" w:rsidP="003C589A">
      <w:pPr>
        <w:rPr>
          <w:bCs/>
        </w:rPr>
      </w:pPr>
    </w:p>
    <w:p w:rsidR="00EF3CAF" w:rsidRDefault="00EF3CAF" w:rsidP="003C589A">
      <w:pPr>
        <w:rPr>
          <w:bCs/>
        </w:rPr>
      </w:pPr>
    </w:p>
    <w:p w:rsidR="00C55446" w:rsidRPr="00636E67" w:rsidRDefault="002A0841" w:rsidP="003C589A">
      <w:r>
        <w:rPr>
          <w:bCs/>
        </w:rPr>
        <w:t xml:space="preserve">[26] </w:t>
      </w:r>
      <w:r w:rsidR="00C55446" w:rsidRPr="00636E67">
        <w:rPr>
          <w:bCs/>
        </w:rPr>
        <w:t>Lohmander, P., ICMDS 2016 Conference report, Fuzzy Information and Engineering,</w:t>
      </w:r>
      <w:r w:rsidR="009C6593">
        <w:rPr>
          <w:bCs/>
        </w:rPr>
        <w:t xml:space="preserve"> </w:t>
      </w:r>
      <w:r w:rsidR="00A66090">
        <w:rPr>
          <w:bCs/>
        </w:rPr>
        <w:t xml:space="preserve">Elsevier, </w:t>
      </w:r>
      <w:r w:rsidR="00C55446" w:rsidRPr="00636E67">
        <w:rPr>
          <w:bCs/>
        </w:rPr>
        <w:t>Vol. 9, Issue 2, June 2017</w:t>
      </w:r>
      <w:r w:rsidR="00C55446" w:rsidRPr="00636E67">
        <w:rPr>
          <w:bCs/>
        </w:rPr>
        <w:br/>
      </w:r>
      <w:hyperlink r:id="rId80" w:history="1">
        <w:r w:rsidR="00C55446" w:rsidRPr="00636E67">
          <w:rPr>
            <w:rStyle w:val="Hyperlnk"/>
            <w:bCs/>
          </w:rPr>
          <w:t>https://authors.elsevier.com/sd/article/S1616865817301486</w:t>
        </w:r>
      </w:hyperlink>
      <w:r w:rsidR="00C55446" w:rsidRPr="00636E67">
        <w:rPr>
          <w:bCs/>
        </w:rPr>
        <w:br/>
      </w:r>
      <w:r w:rsidR="00C55446" w:rsidRPr="00636E67">
        <w:rPr>
          <w:bCs/>
        </w:rPr>
        <w:br/>
      </w:r>
      <w:r>
        <w:rPr>
          <w:bCs/>
        </w:rPr>
        <w:t xml:space="preserve">[27] </w:t>
      </w:r>
      <w:r w:rsidR="00C55446" w:rsidRPr="00636E67">
        <w:rPr>
          <w:bCs/>
        </w:rPr>
        <w:t>Lohmander, P., Olsson, J.O., Fagerberg, N., Bergh, J., Adamopoulos, S., High resolution adaptive optimization of continuous cover spruce forest management in southern Sweden, SSAFR 2017, Symposium on Systems Analysis in Forest Resources, Clearwater Resort, Suquamish, Washington, (near Seattle), August 27-30, 2017</w:t>
      </w:r>
      <w:r w:rsidR="00C55446" w:rsidRPr="00636E67">
        <w:rPr>
          <w:bCs/>
        </w:rPr>
        <w:br/>
      </w:r>
      <w:hyperlink r:id="rId81" w:history="1">
        <w:r w:rsidR="00C55446" w:rsidRPr="00636E67">
          <w:rPr>
            <w:rStyle w:val="Hyperlnk"/>
            <w:bCs/>
          </w:rPr>
          <w:t>http://www.Lohmander.com/SSAFR_2017_Lohmander_et_al.pptx</w:t>
        </w:r>
      </w:hyperlink>
      <w:r w:rsidR="00C55446" w:rsidRPr="00636E67">
        <w:rPr>
          <w:bCs/>
        </w:rPr>
        <w:br/>
      </w:r>
      <w:hyperlink r:id="rId82" w:history="1">
        <w:r w:rsidR="00C55446" w:rsidRPr="00636E67">
          <w:rPr>
            <w:rStyle w:val="Hyperlnk"/>
            <w:bCs/>
          </w:rPr>
          <w:t>http://www.Lohmander.com/SSAFR_2017_Lohmander_et_al.pdf</w:t>
        </w:r>
      </w:hyperlink>
      <w:r w:rsidR="00C55446" w:rsidRPr="00636E67">
        <w:rPr>
          <w:bCs/>
        </w:rPr>
        <w:br/>
      </w:r>
      <w:hyperlink r:id="rId83" w:history="1">
        <w:r w:rsidR="00C55446" w:rsidRPr="00636E67">
          <w:rPr>
            <w:rStyle w:val="Hyperlnk"/>
            <w:bCs/>
          </w:rPr>
          <w:t>http://www.Lohmander.com/SSAFR_2017_Lohmander_Soft.txt</w:t>
        </w:r>
      </w:hyperlink>
      <w:r w:rsidR="00C55446" w:rsidRPr="00636E67">
        <w:rPr>
          <w:bCs/>
        </w:rPr>
        <w:br/>
      </w:r>
      <w:hyperlink r:id="rId84" w:history="1">
        <w:r w:rsidR="00C55446" w:rsidRPr="00636E67">
          <w:rPr>
            <w:rStyle w:val="Hyperlnk"/>
            <w:bCs/>
          </w:rPr>
          <w:t>SSAFR 2017</w:t>
        </w:r>
      </w:hyperlink>
    </w:p>
    <w:p w:rsidR="00C55446" w:rsidRPr="00636E67" w:rsidRDefault="002A0841" w:rsidP="003C589A">
      <w:r>
        <w:rPr>
          <w:bCs/>
        </w:rPr>
        <w:t xml:space="preserve">[28] </w:t>
      </w:r>
      <w:r w:rsidR="00C55446" w:rsidRPr="00636E67">
        <w:rPr>
          <w:bCs/>
        </w:rPr>
        <w:t>Lohmander, P., Applications and Mathematical Modeling in Operations Research, In: Cao BY. (ed) Fuzzy Information and Engineering and Decision. IWDS 2016. Advances in Intelligent Systems and Computing, vol 646. Springer, Cham, 2018</w:t>
      </w:r>
      <w:r w:rsidR="009C6593">
        <w:rPr>
          <w:bCs/>
        </w:rPr>
        <w:t xml:space="preserve">, </w:t>
      </w:r>
      <w:r w:rsidR="00C55446" w:rsidRPr="00636E67">
        <w:rPr>
          <w:bCs/>
        </w:rPr>
        <w:t>Print ISBN 978-3-319-66513-9, Online ISBN 978-3-319-66514-6, eBook Package: Engineering, LAMMOR</w:t>
      </w:r>
      <w:r w:rsidR="009C6593">
        <w:rPr>
          <w:bCs/>
        </w:rPr>
        <w:t xml:space="preserve">, </w:t>
      </w:r>
      <w:hyperlink r:id="rId85" w:history="1">
        <w:r w:rsidR="00C55446" w:rsidRPr="00636E67">
          <w:rPr>
            <w:rStyle w:val="Hyperlnk"/>
            <w:bCs/>
          </w:rPr>
          <w:t>https://doi.org/10.1007/978-3-319-66514-6_5</w:t>
        </w:r>
      </w:hyperlink>
      <w:r w:rsidR="00C55446" w:rsidRPr="00636E67">
        <w:rPr>
          <w:bCs/>
        </w:rPr>
        <w:br/>
      </w:r>
      <w:r w:rsidR="00C55446" w:rsidRPr="00636E67">
        <w:rPr>
          <w:bCs/>
        </w:rPr>
        <w:br/>
      </w:r>
      <w:r>
        <w:rPr>
          <w:bCs/>
        </w:rPr>
        <w:t xml:space="preserve">[29] </w:t>
      </w:r>
      <w:r w:rsidR="00C55446" w:rsidRPr="00636E67">
        <w:rPr>
          <w:bCs/>
        </w:rPr>
        <w:t>Lohmander, P., Optimal Stochastic Dynamic Control of Spatially Distributed Interdependent </w:t>
      </w:r>
      <w:r w:rsidR="00C55446" w:rsidRPr="00636E67">
        <w:rPr>
          <w:bCs/>
        </w:rPr>
        <w:br/>
        <w:t>Production Units. In: Cao BY. (ed) Fuzzy Information and Engineering and Decision. IWDS 2016. </w:t>
      </w:r>
      <w:r w:rsidR="00C55446" w:rsidRPr="00636E67">
        <w:rPr>
          <w:bCs/>
        </w:rPr>
        <w:br/>
        <w:t>Advances in Intelligent Systems and Computing, vol 646. Springer, Cham, 2018 </w:t>
      </w:r>
      <w:r w:rsidR="00C55446" w:rsidRPr="00636E67">
        <w:rPr>
          <w:bCs/>
        </w:rPr>
        <w:br/>
        <w:t>Print ISBN 978-3-319-66513-9, Online ISBN 978-3-319-66514-6, eBook Package: Engineering, </w:t>
      </w:r>
      <w:r w:rsidR="00C55446" w:rsidRPr="00636E67">
        <w:rPr>
          <w:bCs/>
        </w:rPr>
        <w:br/>
        <w:t>LOSDCSDI</w:t>
      </w:r>
      <w:r w:rsidR="009C6593">
        <w:rPr>
          <w:bCs/>
        </w:rPr>
        <w:t xml:space="preserve">, </w:t>
      </w:r>
      <w:hyperlink r:id="rId86" w:history="1">
        <w:r w:rsidR="00C55446" w:rsidRPr="00636E67">
          <w:rPr>
            <w:rStyle w:val="Hyperlnk"/>
            <w:bCs/>
          </w:rPr>
          <w:t>https://doi.org/10.1007/978-3-319-66514-6_13</w:t>
        </w:r>
      </w:hyperlink>
    </w:p>
    <w:p w:rsidR="00C55446" w:rsidRPr="00636E67" w:rsidRDefault="00C55446" w:rsidP="003C589A"/>
    <w:p w:rsidR="00C9490C" w:rsidRPr="00636E67" w:rsidRDefault="00C9490C" w:rsidP="003C589A"/>
    <w:p w:rsidR="00D12A6F" w:rsidRPr="00636E67" w:rsidRDefault="00D12A6F" w:rsidP="003C589A"/>
    <w:p w:rsidR="00D12A6F" w:rsidRPr="00636E67" w:rsidRDefault="00D12A6F" w:rsidP="003C589A"/>
    <w:p w:rsidR="00D12A6F" w:rsidRDefault="00D12A6F" w:rsidP="003C589A"/>
    <w:p w:rsidR="00D12A6F" w:rsidRDefault="00D12A6F" w:rsidP="003C589A"/>
    <w:sectPr w:rsidR="00D12A6F">
      <w:headerReference w:type="default" r:id="rId87"/>
      <w:footerReference w:type="default" r:id="rI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CC" w:rsidRDefault="00846ACC" w:rsidP="007B0B8C">
      <w:pPr>
        <w:spacing w:after="0" w:line="240" w:lineRule="auto"/>
      </w:pPr>
      <w:r>
        <w:separator/>
      </w:r>
    </w:p>
  </w:endnote>
  <w:endnote w:type="continuationSeparator" w:id="0">
    <w:p w:rsidR="00846ACC" w:rsidRDefault="00846ACC" w:rsidP="007B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23925"/>
      <w:docPartObj>
        <w:docPartGallery w:val="Page Numbers (Bottom of Page)"/>
        <w:docPartUnique/>
      </w:docPartObj>
    </w:sdtPr>
    <w:sdtEndPr/>
    <w:sdtContent>
      <w:p w:rsidR="00EF3CAF" w:rsidRDefault="00EF3CAF">
        <w:pPr>
          <w:pStyle w:val="Sidfot"/>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Nedåtvik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F3CAF" w:rsidRDefault="00EF3CAF">
                              <w:pPr>
                                <w:jc w:val="center"/>
                                <w:rPr>
                                  <w:color w:val="5B9BD5" w:themeColor="accent1"/>
                                </w:rPr>
                              </w:pPr>
                              <w:r>
                                <w:fldChar w:fldCharType="begin"/>
                              </w:r>
                              <w:r>
                                <w:instrText>PAGE    \* MERGEFORMAT</w:instrText>
                              </w:r>
                              <w:r>
                                <w:fldChar w:fldCharType="separate"/>
                              </w:r>
                              <w:r w:rsidR="00DE218E" w:rsidRPr="00DE218E">
                                <w:rPr>
                                  <w:noProof/>
                                  <w:color w:val="5B9BD5" w:themeColor="accent1"/>
                                </w:rPr>
                                <w:t>7</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" filled="f" fillcolor="#17365d" strokecolor="#71a0dc">
                  <v:textbox>
                    <w:txbxContent>
                      <w:p w:rsidR="00EF3CAF" w:rsidRDefault="00EF3CAF">
                        <w:pPr>
                          <w:jc w:val="center"/>
                          <w:rPr>
                            <w:color w:val="5B9BD5" w:themeColor="accent1"/>
                          </w:rPr>
                        </w:pPr>
                        <w:r>
                          <w:fldChar w:fldCharType="begin"/>
                        </w:r>
                        <w:r>
                          <w:instrText>PAGE    \* MERGEFORMAT</w:instrText>
                        </w:r>
                        <w:r>
                          <w:fldChar w:fldCharType="separate"/>
                        </w:r>
                        <w:r w:rsidR="00DE218E" w:rsidRPr="00DE218E">
                          <w:rPr>
                            <w:noProof/>
                            <w:color w:val="5B9BD5" w:themeColor="accent1"/>
                          </w:rPr>
                          <w:t>7</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CC" w:rsidRDefault="00846ACC" w:rsidP="007B0B8C">
      <w:pPr>
        <w:spacing w:after="0" w:line="240" w:lineRule="auto"/>
      </w:pPr>
      <w:r>
        <w:separator/>
      </w:r>
    </w:p>
  </w:footnote>
  <w:footnote w:type="continuationSeparator" w:id="0">
    <w:p w:rsidR="00846ACC" w:rsidRDefault="00846ACC" w:rsidP="007B0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AF" w:rsidRPr="007B0B8C" w:rsidRDefault="00EF3CAF" w:rsidP="007B0B8C">
    <w:pPr>
      <w:pStyle w:val="Sidhuvud"/>
      <w:jc w:val="center"/>
      <w:rPr>
        <w:i/>
      </w:rPr>
    </w:pPr>
    <w:r>
      <w:rPr>
        <w:i/>
        <w:color w:val="00B050"/>
      </w:rPr>
      <w:t>Plan of Peter Lo</w:t>
    </w:r>
    <w:r w:rsidR="00DE218E">
      <w:rPr>
        <w:i/>
        <w:color w:val="00B050"/>
      </w:rPr>
      <w:t>hmander in Gorgan (updated 171121)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B2A39"/>
    <w:multiLevelType w:val="hybridMultilevel"/>
    <w:tmpl w:val="83C230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8E05EFE"/>
    <w:multiLevelType w:val="hybridMultilevel"/>
    <w:tmpl w:val="CD2CC8AE"/>
    <w:lvl w:ilvl="0" w:tplc="041D0019">
      <w:start w:val="1"/>
      <w:numFmt w:val="lowerLetter"/>
      <w:lvlText w:val="%1."/>
      <w:lvlJc w:val="left"/>
      <w:pPr>
        <w:ind w:left="3195" w:hanging="360"/>
      </w:pPr>
      <w:rPr>
        <w:rFonts w:hint="default"/>
      </w:rPr>
    </w:lvl>
    <w:lvl w:ilvl="1" w:tplc="041D0019" w:tentative="1">
      <w:start w:val="1"/>
      <w:numFmt w:val="lowerLetter"/>
      <w:lvlText w:val="%2."/>
      <w:lvlJc w:val="left"/>
      <w:pPr>
        <w:ind w:left="3915" w:hanging="360"/>
      </w:pPr>
    </w:lvl>
    <w:lvl w:ilvl="2" w:tplc="041D001B" w:tentative="1">
      <w:start w:val="1"/>
      <w:numFmt w:val="lowerRoman"/>
      <w:lvlText w:val="%3."/>
      <w:lvlJc w:val="right"/>
      <w:pPr>
        <w:ind w:left="4635" w:hanging="180"/>
      </w:pPr>
    </w:lvl>
    <w:lvl w:ilvl="3" w:tplc="041D000F" w:tentative="1">
      <w:start w:val="1"/>
      <w:numFmt w:val="decimal"/>
      <w:lvlText w:val="%4."/>
      <w:lvlJc w:val="left"/>
      <w:pPr>
        <w:ind w:left="5355" w:hanging="360"/>
      </w:pPr>
    </w:lvl>
    <w:lvl w:ilvl="4" w:tplc="041D0019" w:tentative="1">
      <w:start w:val="1"/>
      <w:numFmt w:val="lowerLetter"/>
      <w:lvlText w:val="%5."/>
      <w:lvlJc w:val="left"/>
      <w:pPr>
        <w:ind w:left="6075" w:hanging="360"/>
      </w:pPr>
    </w:lvl>
    <w:lvl w:ilvl="5" w:tplc="041D001B" w:tentative="1">
      <w:start w:val="1"/>
      <w:numFmt w:val="lowerRoman"/>
      <w:lvlText w:val="%6."/>
      <w:lvlJc w:val="right"/>
      <w:pPr>
        <w:ind w:left="6795" w:hanging="180"/>
      </w:pPr>
    </w:lvl>
    <w:lvl w:ilvl="6" w:tplc="041D000F" w:tentative="1">
      <w:start w:val="1"/>
      <w:numFmt w:val="decimal"/>
      <w:lvlText w:val="%7."/>
      <w:lvlJc w:val="left"/>
      <w:pPr>
        <w:ind w:left="7515" w:hanging="360"/>
      </w:pPr>
    </w:lvl>
    <w:lvl w:ilvl="7" w:tplc="041D0019" w:tentative="1">
      <w:start w:val="1"/>
      <w:numFmt w:val="lowerLetter"/>
      <w:lvlText w:val="%8."/>
      <w:lvlJc w:val="left"/>
      <w:pPr>
        <w:ind w:left="8235" w:hanging="360"/>
      </w:pPr>
    </w:lvl>
    <w:lvl w:ilvl="8" w:tplc="041D001B" w:tentative="1">
      <w:start w:val="1"/>
      <w:numFmt w:val="lowerRoman"/>
      <w:lvlText w:val="%9."/>
      <w:lvlJc w:val="right"/>
      <w:pPr>
        <w:ind w:left="8955" w:hanging="180"/>
      </w:pPr>
    </w:lvl>
  </w:abstractNum>
  <w:abstractNum w:abstractNumId="2" w15:restartNumberingAfterBreak="0">
    <w:nsid w:val="3D425556"/>
    <w:multiLevelType w:val="hybridMultilevel"/>
    <w:tmpl w:val="54023690"/>
    <w:lvl w:ilvl="0" w:tplc="6234C27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5D575C"/>
    <w:multiLevelType w:val="hybridMultilevel"/>
    <w:tmpl w:val="459A84A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A5412E7"/>
    <w:multiLevelType w:val="hybridMultilevel"/>
    <w:tmpl w:val="71D6972A"/>
    <w:lvl w:ilvl="0" w:tplc="0E729178">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9D4165D"/>
    <w:multiLevelType w:val="hybridMultilevel"/>
    <w:tmpl w:val="CF7679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A9B6119"/>
    <w:multiLevelType w:val="hybridMultilevel"/>
    <w:tmpl w:val="947E40E6"/>
    <w:lvl w:ilvl="0" w:tplc="E12E5B30">
      <w:numFmt w:val="bullet"/>
      <w:lvlText w:val="-"/>
      <w:lvlJc w:val="left"/>
      <w:pPr>
        <w:ind w:left="465" w:hanging="360"/>
      </w:pPr>
      <w:rPr>
        <w:rFonts w:ascii="Calibri" w:eastAsiaTheme="minorHAnsi" w:hAnsi="Calibri" w:cstheme="minorBidi"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B8"/>
    <w:rsid w:val="000479D1"/>
    <w:rsid w:val="00064AD8"/>
    <w:rsid w:val="00083E5E"/>
    <w:rsid w:val="000A3A38"/>
    <w:rsid w:val="000C0AC9"/>
    <w:rsid w:val="000F50D9"/>
    <w:rsid w:val="00115DF6"/>
    <w:rsid w:val="00116ABF"/>
    <w:rsid w:val="00163691"/>
    <w:rsid w:val="00165052"/>
    <w:rsid w:val="0017001D"/>
    <w:rsid w:val="00197A9B"/>
    <w:rsid w:val="00206817"/>
    <w:rsid w:val="002544CB"/>
    <w:rsid w:val="00270EE8"/>
    <w:rsid w:val="00281906"/>
    <w:rsid w:val="002A0841"/>
    <w:rsid w:val="002A1C46"/>
    <w:rsid w:val="002A4137"/>
    <w:rsid w:val="002E4EA4"/>
    <w:rsid w:val="003052FE"/>
    <w:rsid w:val="00320C7B"/>
    <w:rsid w:val="00322BF6"/>
    <w:rsid w:val="00330399"/>
    <w:rsid w:val="00352F86"/>
    <w:rsid w:val="003615DB"/>
    <w:rsid w:val="00385967"/>
    <w:rsid w:val="003A5285"/>
    <w:rsid w:val="003C589A"/>
    <w:rsid w:val="003F0149"/>
    <w:rsid w:val="004057DA"/>
    <w:rsid w:val="004254AD"/>
    <w:rsid w:val="00445BA6"/>
    <w:rsid w:val="004B5EE0"/>
    <w:rsid w:val="004F191E"/>
    <w:rsid w:val="005729FA"/>
    <w:rsid w:val="005B3C73"/>
    <w:rsid w:val="006017DB"/>
    <w:rsid w:val="00607027"/>
    <w:rsid w:val="00636E67"/>
    <w:rsid w:val="0069743E"/>
    <w:rsid w:val="006A2B92"/>
    <w:rsid w:val="00704014"/>
    <w:rsid w:val="00741954"/>
    <w:rsid w:val="007512C4"/>
    <w:rsid w:val="00761250"/>
    <w:rsid w:val="007B0B8C"/>
    <w:rsid w:val="00811961"/>
    <w:rsid w:val="00844B64"/>
    <w:rsid w:val="00846ACC"/>
    <w:rsid w:val="00846E90"/>
    <w:rsid w:val="008C1ED0"/>
    <w:rsid w:val="009123F0"/>
    <w:rsid w:val="0094002C"/>
    <w:rsid w:val="00941F02"/>
    <w:rsid w:val="00953A28"/>
    <w:rsid w:val="00962A59"/>
    <w:rsid w:val="009664A0"/>
    <w:rsid w:val="00994DB7"/>
    <w:rsid w:val="009B6109"/>
    <w:rsid w:val="009C15B2"/>
    <w:rsid w:val="009C6593"/>
    <w:rsid w:val="009F5832"/>
    <w:rsid w:val="00A067DF"/>
    <w:rsid w:val="00A153CD"/>
    <w:rsid w:val="00A2188C"/>
    <w:rsid w:val="00A34788"/>
    <w:rsid w:val="00A40CA6"/>
    <w:rsid w:val="00A552FC"/>
    <w:rsid w:val="00A6341F"/>
    <w:rsid w:val="00A66090"/>
    <w:rsid w:val="00A720E4"/>
    <w:rsid w:val="00A77530"/>
    <w:rsid w:val="00A8141D"/>
    <w:rsid w:val="00A92D4D"/>
    <w:rsid w:val="00AB519E"/>
    <w:rsid w:val="00AD0E3B"/>
    <w:rsid w:val="00AF4EBB"/>
    <w:rsid w:val="00B021A3"/>
    <w:rsid w:val="00B46208"/>
    <w:rsid w:val="00B6013B"/>
    <w:rsid w:val="00B86726"/>
    <w:rsid w:val="00BE35A0"/>
    <w:rsid w:val="00C512CA"/>
    <w:rsid w:val="00C55446"/>
    <w:rsid w:val="00C66DBC"/>
    <w:rsid w:val="00C9490C"/>
    <w:rsid w:val="00CB3AB8"/>
    <w:rsid w:val="00D00A44"/>
    <w:rsid w:val="00D12A6F"/>
    <w:rsid w:val="00D20EBE"/>
    <w:rsid w:val="00D73EF6"/>
    <w:rsid w:val="00DE218E"/>
    <w:rsid w:val="00DF29A2"/>
    <w:rsid w:val="00E051DB"/>
    <w:rsid w:val="00E443CC"/>
    <w:rsid w:val="00E810B9"/>
    <w:rsid w:val="00E86260"/>
    <w:rsid w:val="00EC503D"/>
    <w:rsid w:val="00EC71FE"/>
    <w:rsid w:val="00EE56FD"/>
    <w:rsid w:val="00EF3CAF"/>
    <w:rsid w:val="00F63AAC"/>
    <w:rsid w:val="00F664B6"/>
    <w:rsid w:val="00FA111C"/>
    <w:rsid w:val="00FA5A4B"/>
    <w:rsid w:val="00FB121F"/>
    <w:rsid w:val="00FC1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A9853-669C-45CB-ADC9-A32FD271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EB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07027"/>
    <w:rPr>
      <w:color w:val="0563C1" w:themeColor="hyperlink"/>
      <w:u w:val="single"/>
    </w:rPr>
  </w:style>
  <w:style w:type="paragraph" w:styleId="Liststycke">
    <w:name w:val="List Paragraph"/>
    <w:basedOn w:val="Normal"/>
    <w:uiPriority w:val="34"/>
    <w:qFormat/>
    <w:rsid w:val="00994DB7"/>
    <w:pPr>
      <w:ind w:left="720"/>
      <w:contextualSpacing/>
    </w:pPr>
  </w:style>
  <w:style w:type="paragraph" w:styleId="Ingetavstnd">
    <w:name w:val="No Spacing"/>
    <w:uiPriority w:val="1"/>
    <w:qFormat/>
    <w:rsid w:val="00AB519E"/>
    <w:pPr>
      <w:spacing w:after="0" w:line="240" w:lineRule="auto"/>
    </w:pPr>
  </w:style>
  <w:style w:type="table" w:styleId="Tabellrutnt">
    <w:name w:val="Table Grid"/>
    <w:basedOn w:val="Normaltabell"/>
    <w:uiPriority w:val="39"/>
    <w:rsid w:val="0096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B0B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0B8C"/>
  </w:style>
  <w:style w:type="paragraph" w:styleId="Sidfot">
    <w:name w:val="footer"/>
    <w:basedOn w:val="Normal"/>
    <w:link w:val="SidfotChar"/>
    <w:uiPriority w:val="99"/>
    <w:unhideWhenUsed/>
    <w:rsid w:val="007B0B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4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do.com/index.php/products/lingo-and-optimization-modeling" TargetMode="External"/><Relationship Id="rId18" Type="http://schemas.openxmlformats.org/officeDocument/2006/relationships/hyperlink" Target="http://www.lohmander.com/PL_SAMS_5_2_1988.pdf" TargetMode="External"/><Relationship Id="rId26" Type="http://schemas.openxmlformats.org/officeDocument/2006/relationships/hyperlink" Target="http://www.lohmander.com/PL_Handbook2007.pdf" TargetMode="External"/><Relationship Id="rId39" Type="http://schemas.openxmlformats.org/officeDocument/2006/relationships/hyperlink" Target="http://www.lohmander.com/Moscow10/Moscow10_PL_LZ.doc" TargetMode="External"/><Relationship Id="rId21" Type="http://schemas.openxmlformats.org/officeDocument/2006/relationships/hyperlink" Target="http://www.lohmander.com/Lohmander_SilvAlt_1992.pdf" TargetMode="External"/><Relationship Id="rId34" Type="http://schemas.openxmlformats.org/officeDocument/2006/relationships/hyperlink" Target="http://www.lohmander.com/SPb201004/Lohmander_Zazykina_SPbFTA_2010.pdf" TargetMode="External"/><Relationship Id="rId42" Type="http://schemas.openxmlformats.org/officeDocument/2006/relationships/hyperlink" Target="http://www.lohmander.com/Moscow_2010/Programma-LE_10_01.doc" TargetMode="External"/><Relationship Id="rId47" Type="http://schemas.openxmlformats.org/officeDocument/2006/relationships/hyperlink" Target="http://www.bitcongress.com/wcbe2014/" TargetMode="External"/><Relationship Id="rId50" Type="http://schemas.openxmlformats.org/officeDocument/2006/relationships/hyperlink" Target="http://www.lohmander.com/PL_IRAN_B_2015.pptx" TargetMode="External"/><Relationship Id="rId55" Type="http://schemas.openxmlformats.org/officeDocument/2006/relationships/hyperlink" Target="http://www.lohmander.com/PL_ICODM_2016_KEY.pdf" TargetMode="External"/><Relationship Id="rId63" Type="http://schemas.openxmlformats.org/officeDocument/2006/relationships/hyperlink" Target="http://www.lohmander.com/PL_ICODM_2016_CCF_PAPER.docx" TargetMode="External"/><Relationship Id="rId68" Type="http://schemas.openxmlformats.org/officeDocument/2006/relationships/hyperlink" Target="http://www.lohmander.com/Paper_Guilan_Dynamic_170215.docx" TargetMode="External"/><Relationship Id="rId76" Type="http://schemas.openxmlformats.org/officeDocument/2006/relationships/hyperlink" Target="http://www.lohmander.com/PPT_OR10_PL_KEYNOTE_2017.pdf" TargetMode="External"/><Relationship Id="rId84" Type="http://schemas.openxmlformats.org/officeDocument/2006/relationships/hyperlink" Target="http://depts.washington.edu/ssafr17/"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ohmander.com/PPT_GUILAN_JOINT_2017.pdf" TargetMode="External"/><Relationship Id="rId2" Type="http://schemas.openxmlformats.org/officeDocument/2006/relationships/numbering" Target="numbering.xml"/><Relationship Id="rId16" Type="http://schemas.openxmlformats.org/officeDocument/2006/relationships/hyperlink" Target="http://www.iiasa.ac.at/Admin/PUB/Documents/WP-87-049.pdf" TargetMode="External"/><Relationship Id="rId29" Type="http://schemas.openxmlformats.org/officeDocument/2006/relationships/hyperlink" Target="http://ansijournals.com/jas/2008/1995-2007.pdf" TargetMode="External"/><Relationship Id="rId11" Type="http://schemas.openxmlformats.org/officeDocument/2006/relationships/hyperlink" Target="mailto:peter.lohmander@icloud.com" TargetMode="External"/><Relationship Id="rId24" Type="http://schemas.openxmlformats.org/officeDocument/2006/relationships/hyperlink" Target="http://www.lohmander.com/PL_AOR_95_2000.pdf" TargetMode="External"/><Relationship Id="rId32" Type="http://schemas.openxmlformats.org/officeDocument/2006/relationships/hyperlink" Target="http://www.lohmander.com/co2ill2/co2ill2.htm" TargetMode="External"/><Relationship Id="rId37" Type="http://schemas.openxmlformats.org/officeDocument/2006/relationships/hyperlink" Target="http://www.lohmander.com/SPb201004/PPT_Lohmander_Zazykina_SPbFTA_2010.pdf" TargetMode="External"/><Relationship Id="rId40" Type="http://schemas.openxmlformats.org/officeDocument/2006/relationships/hyperlink" Target="http://www.lohmander.com/Moscow_PL_2010.pdf" TargetMode="External"/><Relationship Id="rId45" Type="http://schemas.openxmlformats.org/officeDocument/2006/relationships/hyperlink" Target="http://www.lohmander.com/PLWCBE2014A.pdf" TargetMode="External"/><Relationship Id="rId53" Type="http://schemas.openxmlformats.org/officeDocument/2006/relationships/hyperlink" Target="http://www.lohmander.com/PL_KEYNOTE_MATH_2016.jpg" TargetMode="External"/><Relationship Id="rId58" Type="http://schemas.openxmlformats.org/officeDocument/2006/relationships/hyperlink" Target="http://icodm2020.com/en/" TargetMode="External"/><Relationship Id="rId66" Type="http://schemas.openxmlformats.org/officeDocument/2006/relationships/hyperlink" Target="http://www.lohmander.com/PPT_GUILAN_PL_DIFF_2017.pdf" TargetMode="External"/><Relationship Id="rId74" Type="http://schemas.openxmlformats.org/officeDocument/2006/relationships/hyperlink" Target="http://conf.isc.gov.ir/forestnorth" TargetMode="External"/><Relationship Id="rId79" Type="http://schemas.openxmlformats.org/officeDocument/2006/relationships/hyperlink" Target="http://www.icordm.ir/en/index.php"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lohmander.com/PL_ICODM_2016_CCF.pdf" TargetMode="External"/><Relationship Id="rId82" Type="http://schemas.openxmlformats.org/officeDocument/2006/relationships/hyperlink" Target="http://www.lohmander.com/SSAFR_2017_Lohmander_et_al.pdf" TargetMode="External"/><Relationship Id="rId90" Type="http://schemas.openxmlformats.org/officeDocument/2006/relationships/theme" Target="theme/theme1.xml"/><Relationship Id="rId19" Type="http://schemas.openxmlformats.org/officeDocument/2006/relationships/hyperlink" Target="http://www.lohmander.com/PL_SAMS_5_4_1988.pdf" TargetMode="External"/><Relationship Id="rId4" Type="http://schemas.openxmlformats.org/officeDocument/2006/relationships/settings" Target="settings.xml"/><Relationship Id="rId9" Type="http://schemas.openxmlformats.org/officeDocument/2006/relationships/hyperlink" Target="mailto:limaei.sm@gmail.com" TargetMode="External"/><Relationship Id="rId14" Type="http://schemas.openxmlformats.org/officeDocument/2006/relationships/hyperlink" Target="http://www.iiasa.ac.at/Admin/PUB/Documents/WP-86-016.pdf" TargetMode="External"/><Relationship Id="rId22" Type="http://schemas.openxmlformats.org/officeDocument/2006/relationships/hyperlink" Target="http://www.lohmander.com/PL_SAMS_9_1992.pdf" TargetMode="External"/><Relationship Id="rId27" Type="http://schemas.openxmlformats.org/officeDocument/2006/relationships/hyperlink" Target="http://ansijournals.com/ajps/2007/1027-1036.pdf" TargetMode="External"/><Relationship Id="rId30" Type="http://schemas.openxmlformats.org/officeDocument/2006/relationships/hyperlink" Target="http://www.lohmander.com/LoMoOCC.pdf" TargetMode="External"/><Relationship Id="rId35" Type="http://schemas.openxmlformats.org/officeDocument/2006/relationships/hyperlink" Target="http://www.lohmander.com/SPb201004/Lohmander_Zazykina_SPbFTA_2010.doc" TargetMode="External"/><Relationship Id="rId43" Type="http://schemas.openxmlformats.org/officeDocument/2006/relationships/hyperlink" Target="http://www.lohmander.com/Chile_2011/Chile_2011_Dynamic_Lohmander.ppt" TargetMode="External"/><Relationship Id="rId48" Type="http://schemas.openxmlformats.org/officeDocument/2006/relationships/hyperlink" Target="http://www.lohmander.com/SML_PL_LO_IRAN_ABS_2015.pdf" TargetMode="External"/><Relationship Id="rId56" Type="http://schemas.openxmlformats.org/officeDocument/2006/relationships/hyperlink" Target="http://www.lohmander.com/PL_ICODM_2016_KEY_PAPER.pdf" TargetMode="External"/><Relationship Id="rId64" Type="http://schemas.openxmlformats.org/officeDocument/2006/relationships/hyperlink" Target="http://icodm2020.com/en/" TargetMode="External"/><Relationship Id="rId69" Type="http://schemas.openxmlformats.org/officeDocument/2006/relationships/hyperlink" Target="http://conf.isc.gov.ir/forestnorth" TargetMode="External"/><Relationship Id="rId77" Type="http://schemas.openxmlformats.org/officeDocument/2006/relationships/hyperlink" Target="http://www.lohmander.com/Paper_OR10_KEYNOTE_170127.pdf" TargetMode="External"/><Relationship Id="rId8" Type="http://schemas.openxmlformats.org/officeDocument/2006/relationships/hyperlink" Target="mailto:nishtmanhatami@gmail.com" TargetMode="External"/><Relationship Id="rId51" Type="http://schemas.openxmlformats.org/officeDocument/2006/relationships/hyperlink" Target="http://www.lohmander.com/PL_OR8_Abs_15.pdf" TargetMode="External"/><Relationship Id="rId72" Type="http://schemas.openxmlformats.org/officeDocument/2006/relationships/hyperlink" Target="http://www.lohmander.com/Paper_Guilan_joint_170321.pdf" TargetMode="External"/><Relationship Id="rId80" Type="http://schemas.openxmlformats.org/officeDocument/2006/relationships/hyperlink" Target="https://authors.elsevier.com/sd/article/S1616865817301486" TargetMode="External"/><Relationship Id="rId85" Type="http://schemas.openxmlformats.org/officeDocument/2006/relationships/hyperlink" Target="https://doi.org/10.1007/978-3-319-66514-6_5" TargetMode="External"/><Relationship Id="rId3" Type="http://schemas.openxmlformats.org/officeDocument/2006/relationships/styles" Target="styles.xml"/><Relationship Id="rId12" Type="http://schemas.openxmlformats.org/officeDocument/2006/relationships/hyperlink" Target="http://www.qb64.net/" TargetMode="External"/><Relationship Id="rId17" Type="http://schemas.openxmlformats.org/officeDocument/2006/relationships/hyperlink" Target="http://www.lohmander.com/WP-87-049.pdf" TargetMode="External"/><Relationship Id="rId25" Type="http://schemas.openxmlformats.org/officeDocument/2006/relationships/hyperlink" Target="http://www.amazon.ca/gp/reader/0387718141/ref=sib_dp_pt/701-0734992-1741115" TargetMode="External"/><Relationship Id="rId33" Type="http://schemas.openxmlformats.org/officeDocument/2006/relationships/hyperlink" Target="http://www.lohmander.com/Lu_Lohmander_2009.pdf" TargetMode="External"/><Relationship Id="rId38" Type="http://schemas.openxmlformats.org/officeDocument/2006/relationships/hyperlink" Target="http://www.lohmander.com/Moscow10/Moscow10_PL_LZ.pdf" TargetMode="External"/><Relationship Id="rId46" Type="http://schemas.openxmlformats.org/officeDocument/2006/relationships/hyperlink" Target="http://www.lohmander.com/WCBE2014_Expansion.pdf" TargetMode="External"/><Relationship Id="rId59" Type="http://schemas.openxmlformats.org/officeDocument/2006/relationships/hyperlink" Target="http://www.lohmander.com/PL_BEST_PAPER_AWARD_MATH_2016.jpg" TargetMode="External"/><Relationship Id="rId67" Type="http://schemas.openxmlformats.org/officeDocument/2006/relationships/hyperlink" Target="http://www.lohmander.com/Paper_Guilan_Dynamic_170215.pdf" TargetMode="External"/><Relationship Id="rId20" Type="http://schemas.openxmlformats.org/officeDocument/2006/relationships/hyperlink" Target="http://www.lohmander.com/Lohmander_R144_1992.pdf" TargetMode="External"/><Relationship Id="rId41" Type="http://schemas.openxmlformats.org/officeDocument/2006/relationships/hyperlink" Target="http://www.lohmander.com/Moscow_2010/Lohmander_Zazykina_Moscow_2010.ppt" TargetMode="External"/><Relationship Id="rId54" Type="http://schemas.openxmlformats.org/officeDocument/2006/relationships/hyperlink" Target="http://www.lohmander.com/PL_ICODM_2016_KEY.pptx" TargetMode="External"/><Relationship Id="rId62" Type="http://schemas.openxmlformats.org/officeDocument/2006/relationships/hyperlink" Target="http://www.lohmander.com/PL_ICODM_2016_CCF_PAPER.pdf" TargetMode="External"/><Relationship Id="rId70" Type="http://schemas.openxmlformats.org/officeDocument/2006/relationships/hyperlink" Target="http://www.lohmander.com/PPT_GUILAN_JOINT_2017.ppt" TargetMode="External"/><Relationship Id="rId75" Type="http://schemas.openxmlformats.org/officeDocument/2006/relationships/hyperlink" Target="http://www.lohmander.com/PPT_OR10_PL_KEYNOTE_2017.pptx" TargetMode="External"/><Relationship Id="rId83" Type="http://schemas.openxmlformats.org/officeDocument/2006/relationships/hyperlink" Target="http://www.lohmander.com/SSAFR_2017_Lohmander_Soft.txt"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hmander.com/WP-86-016.pdf" TargetMode="External"/><Relationship Id="rId23" Type="http://schemas.openxmlformats.org/officeDocument/2006/relationships/hyperlink" Target="http://www.lohmander.com/PL_SAMS_11_1993.pdf" TargetMode="External"/><Relationship Id="rId28" Type="http://schemas.openxmlformats.org/officeDocument/2006/relationships/hyperlink" Target="http://www.lohmander.com/MoLo2007.pdf" TargetMode="External"/><Relationship Id="rId36" Type="http://schemas.openxmlformats.org/officeDocument/2006/relationships/hyperlink" Target="http://www.lohmander.com/SPb201004/PPT_Lohmander_Zazykina_SPbFTA_2010.ppt" TargetMode="External"/><Relationship Id="rId49" Type="http://schemas.openxmlformats.org/officeDocument/2006/relationships/hyperlink" Target="http://www.lohmander.com/PL_IRAN_B_2015.pdf" TargetMode="External"/><Relationship Id="rId57" Type="http://schemas.openxmlformats.org/officeDocument/2006/relationships/hyperlink" Target="http://www.lohmander.com/PL_ICODM_2016_KEY_PAPER.docx" TargetMode="External"/><Relationship Id="rId10" Type="http://schemas.openxmlformats.org/officeDocument/2006/relationships/hyperlink" Target="mailto:Peter@Lohmander.com" TargetMode="External"/><Relationship Id="rId31" Type="http://schemas.openxmlformats.org/officeDocument/2006/relationships/hyperlink" Target="http://www.lohmander.com/Valencia2008.pdf" TargetMode="External"/><Relationship Id="rId44" Type="http://schemas.openxmlformats.org/officeDocument/2006/relationships/hyperlink" Target="http://www.lohmander.com/PLWCBE2014A.pptx" TargetMode="External"/><Relationship Id="rId52" Type="http://schemas.openxmlformats.org/officeDocument/2006/relationships/hyperlink" Target="http://www.or8.um.ac.ir/" TargetMode="External"/><Relationship Id="rId60" Type="http://schemas.openxmlformats.org/officeDocument/2006/relationships/hyperlink" Target="http://www.lohmander.com/PL_ICODM_2016_CCF.pptx" TargetMode="External"/><Relationship Id="rId65" Type="http://schemas.openxmlformats.org/officeDocument/2006/relationships/hyperlink" Target="http://www.lohmander.com/PPT_GUILAN_PL_DIFF_2017.pptx" TargetMode="External"/><Relationship Id="rId73" Type="http://schemas.openxmlformats.org/officeDocument/2006/relationships/hyperlink" Target="http://www.lohmander.com/Paper_Guilan_joint_170321.docx" TargetMode="External"/><Relationship Id="rId78" Type="http://schemas.openxmlformats.org/officeDocument/2006/relationships/hyperlink" Target="http://www.lohmander.com/Paper_OR10_KEYNOTE_170127.docx" TargetMode="External"/><Relationship Id="rId81" Type="http://schemas.openxmlformats.org/officeDocument/2006/relationships/hyperlink" Target="http://www.lohmander.com/SSAFR_2017_Lohmander_et_al.pptx" TargetMode="External"/><Relationship Id="rId86" Type="http://schemas.openxmlformats.org/officeDocument/2006/relationships/hyperlink" Target="https://doi.org/10.1007/978-3-319-66514-6_1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C56A-FF92-4168-B106-720308DD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3271</Words>
  <Characters>17337</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cp:lastPrinted>2017-11-04T14:07:00Z</cp:lastPrinted>
  <dcterms:created xsi:type="dcterms:W3CDTF">2017-11-10T18:17:00Z</dcterms:created>
  <dcterms:modified xsi:type="dcterms:W3CDTF">2017-11-21T10:08:00Z</dcterms:modified>
</cp:coreProperties>
</file>